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8809D3" w14:textId="1D3708BF" w:rsidR="00841BCD" w:rsidRPr="00841BCD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5"/>
      <w:bookmarkStart w:id="1" w:name="OLE_LINK6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SG-RAN </w:t>
      </w:r>
      <w:r w:rsidR="00BA724E">
        <w:rPr>
          <w:rFonts w:ascii="Arial" w:eastAsia="SimSun" w:hAnsi="Arial" w:cs="Times New Roman"/>
          <w:b/>
          <w:sz w:val="24"/>
          <w:szCs w:val="20"/>
          <w:lang w:val="en-GB"/>
        </w:rPr>
        <w:t>WG4 Meeting</w:t>
      </w:r>
      <w:r w:rsidR="005933F1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="00BA724E">
        <w:rPr>
          <w:rFonts w:ascii="Arial" w:eastAsia="SimSun" w:hAnsi="Arial" w:cs="Times New Roman"/>
          <w:b/>
          <w:sz w:val="24"/>
          <w:szCs w:val="20"/>
          <w:lang w:val="en-GB"/>
        </w:rPr>
        <w:t>#</w:t>
      </w:r>
      <w:r w:rsidR="002D2814">
        <w:rPr>
          <w:rFonts w:ascii="Arial" w:eastAsia="SimSun" w:hAnsi="Arial" w:cs="Times New Roman"/>
          <w:b/>
          <w:sz w:val="24"/>
          <w:szCs w:val="20"/>
          <w:lang w:val="en-GB"/>
        </w:rPr>
        <w:t>9</w:t>
      </w:r>
      <w:r w:rsidR="00E71402">
        <w:rPr>
          <w:rFonts w:ascii="Arial" w:eastAsia="SimSun" w:hAnsi="Arial" w:cs="Times New Roman"/>
          <w:b/>
          <w:sz w:val="24"/>
          <w:szCs w:val="20"/>
          <w:lang w:val="en-GB"/>
        </w:rPr>
        <w:t>4</w:t>
      </w:r>
      <w:r w:rsidR="00337970">
        <w:rPr>
          <w:rFonts w:ascii="Arial" w:eastAsia="SimSun" w:hAnsi="Arial" w:cs="Times New Roman"/>
          <w:b/>
          <w:sz w:val="24"/>
          <w:szCs w:val="20"/>
          <w:lang w:val="en-GB"/>
        </w:rPr>
        <w:t>e bis</w:t>
      </w:r>
      <w:r w:rsidR="002D2814" w:rsidRPr="00841BCD">
        <w:rPr>
          <w:rFonts w:ascii="Arial" w:eastAsia="SimSun" w:hAnsi="Arial" w:cs="Times New Roman"/>
          <w:b/>
          <w:sz w:val="24"/>
          <w:szCs w:val="20"/>
          <w:lang w:val="en-GB"/>
        </w:rPr>
        <w:t xml:space="preserve">                </w:t>
      </w:r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="00EC479C" w:rsidRPr="00596E3F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R4-</w:t>
      </w:r>
      <w:r w:rsidR="00867621" w:rsidRPr="00596E3F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200</w:t>
      </w:r>
      <w:r w:rsidR="00596E3F" w:rsidRPr="00596E3F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3673</w:t>
      </w:r>
    </w:p>
    <w:p w14:paraId="3DEDC117" w14:textId="1BEC5C4F" w:rsidR="00841BCD" w:rsidRPr="00841BCD" w:rsidRDefault="005933F1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/>
        </w:rPr>
      </w:pPr>
      <w:r>
        <w:rPr>
          <w:rFonts w:ascii="Arial" w:eastAsia="SimSun" w:hAnsi="Arial" w:cs="Times New Roman"/>
          <w:b/>
          <w:sz w:val="24"/>
          <w:szCs w:val="20"/>
          <w:lang w:val="en-GB"/>
        </w:rPr>
        <w:t>Electronic Meeting</w:t>
      </w:r>
      <w:r w:rsidR="00EC479C">
        <w:rPr>
          <w:rFonts w:ascii="Arial" w:eastAsia="SimSun" w:hAnsi="Arial" w:cs="Times New Roman"/>
          <w:b/>
          <w:sz w:val="24"/>
          <w:szCs w:val="20"/>
          <w:lang w:val="en-GB"/>
        </w:rPr>
        <w:t xml:space="preserve">, </w:t>
      </w:r>
      <w:r w:rsidR="00596E3F">
        <w:rPr>
          <w:rFonts w:ascii="Arial" w:eastAsia="SimSun" w:hAnsi="Arial" w:cs="Times New Roman"/>
          <w:b/>
          <w:sz w:val="24"/>
          <w:szCs w:val="20"/>
          <w:lang w:val="en-GB"/>
        </w:rPr>
        <w:t>20 – 30 April,</w:t>
      </w:r>
      <w:r w:rsidR="00176671" w:rsidRPr="00841BCD">
        <w:rPr>
          <w:rFonts w:ascii="Arial" w:eastAsia="SimSun" w:hAnsi="Arial" w:cs="Times New Roman"/>
          <w:b/>
          <w:bCs/>
          <w:noProof/>
          <w:sz w:val="24"/>
          <w:szCs w:val="20"/>
          <w:lang w:eastAsia="zh-CN"/>
        </w:rPr>
        <w:t>20</w:t>
      </w:r>
      <w:r w:rsidR="00BB227F">
        <w:rPr>
          <w:rFonts w:ascii="Arial" w:eastAsia="SimSun" w:hAnsi="Arial" w:cs="Times New Roman"/>
          <w:b/>
          <w:bCs/>
          <w:noProof/>
          <w:sz w:val="24"/>
          <w:szCs w:val="20"/>
          <w:lang w:eastAsia="zh-CN"/>
        </w:rPr>
        <w:t>20</w:t>
      </w:r>
    </w:p>
    <w:bookmarkEnd w:id="0"/>
    <w:bookmarkEnd w:id="1"/>
    <w:p w14:paraId="6515563C" w14:textId="77777777" w:rsidR="00841BCD" w:rsidRPr="00841BCD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7E9A358D" w14:textId="77777777" w:rsidR="00841BCD" w:rsidRPr="00F76141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 w:rsidRPr="00F76141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F76141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F76141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7D0568CA" w14:textId="5F56F897" w:rsidR="00841BCD" w:rsidRPr="00F76141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F76141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F76141">
        <w:rPr>
          <w:rFonts w:ascii="Arial" w:eastAsia="Calibri" w:hAnsi="Arial" w:cs="Arial"/>
          <w:b/>
          <w:bCs/>
          <w:sz w:val="24"/>
          <w:lang w:val="en-GB"/>
        </w:rPr>
        <w:tab/>
      </w:r>
      <w:r w:rsidR="008C15A6">
        <w:rPr>
          <w:rFonts w:ascii="Arial" w:eastAsia="Calibri" w:hAnsi="Arial" w:cs="Arial"/>
          <w:b/>
          <w:bCs/>
          <w:sz w:val="24"/>
          <w:lang w:val="en-GB"/>
        </w:rPr>
        <w:t xml:space="preserve">Discussion on </w:t>
      </w:r>
      <w:r w:rsidR="00D01C64">
        <w:rPr>
          <w:rFonts w:ascii="Arial" w:eastAsia="Calibri" w:hAnsi="Arial" w:cs="Arial"/>
          <w:b/>
          <w:bCs/>
          <w:sz w:val="24"/>
          <w:lang w:val="en-GB"/>
        </w:rPr>
        <w:t>L1-RSRP measurements in NR-U</w:t>
      </w:r>
    </w:p>
    <w:p w14:paraId="53921647" w14:textId="65CE43F3" w:rsidR="00841BCD" w:rsidRPr="00BB227F" w:rsidRDefault="00841BCD" w:rsidP="00841BCD">
      <w:pPr>
        <w:tabs>
          <w:tab w:val="left" w:pos="1985"/>
        </w:tabs>
        <w:spacing w:after="120" w:line="240" w:lineRule="auto"/>
        <w:rPr>
          <w:rFonts w:ascii="Arial" w:hAnsi="Arial" w:cs="Arial"/>
          <w:b/>
          <w:bCs/>
          <w:sz w:val="24"/>
          <w:szCs w:val="20"/>
          <w:lang w:val="en-GB" w:eastAsia="zh-CN"/>
        </w:rPr>
      </w:pPr>
      <w:r w:rsidRPr="00F76141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F76141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4712E3">
        <w:rPr>
          <w:rFonts w:ascii="Arial" w:eastAsia="MS Mincho" w:hAnsi="Arial" w:cs="Arial"/>
          <w:b/>
          <w:bCs/>
          <w:sz w:val="24"/>
          <w:szCs w:val="20"/>
          <w:lang w:val="en-GB"/>
        </w:rPr>
        <w:t>6.1.5.11</w:t>
      </w:r>
    </w:p>
    <w:p w14:paraId="266D763D" w14:textId="77777777" w:rsidR="00841BCD" w:rsidRPr="00841BCD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F76141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F76141">
        <w:rPr>
          <w:rFonts w:ascii="Arial" w:eastAsia="Calibri" w:hAnsi="Arial" w:cs="Arial"/>
          <w:b/>
          <w:bCs/>
          <w:sz w:val="24"/>
          <w:lang w:val="en-GB"/>
        </w:rPr>
        <w:tab/>
        <w:t>Discussion</w:t>
      </w:r>
    </w:p>
    <w:p w14:paraId="505DD0D6" w14:textId="77777777" w:rsidR="00841BCD" w:rsidRPr="00841BCD" w:rsidRDefault="00841BCD" w:rsidP="00A3700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614B7DD4" w14:textId="579FA9C1" w:rsidR="00F5112E" w:rsidRDefault="00D82042" w:rsidP="00F5112E">
      <w:pPr>
        <w:spacing w:after="120"/>
        <w:jc w:val="both"/>
        <w:rPr>
          <w:lang w:eastAsia="zh-CN"/>
        </w:rPr>
      </w:pPr>
      <w:r>
        <w:t xml:space="preserve">During </w:t>
      </w:r>
      <w:r w:rsidR="00F76141">
        <w:t>RAN4#9</w:t>
      </w:r>
      <w:r w:rsidR="00E87A1A">
        <w:t>3</w:t>
      </w:r>
      <w:r w:rsidR="002D2814">
        <w:t xml:space="preserve"> meeting</w:t>
      </w:r>
      <w:r w:rsidR="00EE1ACC">
        <w:rPr>
          <w:rFonts w:hint="eastAsia"/>
          <w:lang w:eastAsia="zh-CN"/>
        </w:rPr>
        <w:t>,</w:t>
      </w:r>
      <w:r w:rsidR="009174C8">
        <w:rPr>
          <w:lang w:eastAsia="zh-CN"/>
        </w:rPr>
        <w:t xml:space="preserve"> </w:t>
      </w:r>
      <w:r w:rsidR="00E87A1A">
        <w:rPr>
          <w:lang w:eastAsia="zh-CN"/>
        </w:rPr>
        <w:t xml:space="preserve">the </w:t>
      </w:r>
      <w:r>
        <w:rPr>
          <w:lang w:eastAsia="zh-CN"/>
        </w:rPr>
        <w:t xml:space="preserve">way forward on RRM requirements for NR-U was agreed in [1]. Regarding to L1-RSRP measurement, the values of </w:t>
      </w:r>
      <w:r w:rsidR="00FD54A3">
        <w:rPr>
          <w:lang w:eastAsia="zh-CN"/>
        </w:rPr>
        <w:t>L</w:t>
      </w:r>
      <w:r w:rsidR="00FD54A3" w:rsidRPr="00FD54A3">
        <w:rPr>
          <w:vertAlign w:val="subscript"/>
          <w:lang w:eastAsia="zh-CN"/>
        </w:rPr>
        <w:t>1max</w:t>
      </w:r>
      <w:r w:rsidR="00FD54A3">
        <w:rPr>
          <w:lang w:eastAsia="zh-CN"/>
        </w:rPr>
        <w:t xml:space="preserve">, i.e. </w:t>
      </w:r>
      <w:r>
        <w:rPr>
          <w:lang w:eastAsia="zh-CN"/>
        </w:rPr>
        <w:t>the</w:t>
      </w:r>
      <w:r w:rsidRPr="00D82042">
        <w:rPr>
          <w:lang w:eastAsia="zh-CN"/>
        </w:rPr>
        <w:t xml:space="preserve"> </w:t>
      </w:r>
      <w:r>
        <w:rPr>
          <w:lang w:eastAsia="zh-CN"/>
        </w:rPr>
        <w:t xml:space="preserve">maximum </w:t>
      </w:r>
      <w:r w:rsidR="00A97764" w:rsidRPr="00A97764">
        <w:rPr>
          <w:lang w:eastAsia="zh-CN"/>
        </w:rPr>
        <w:t>number of SSBs not available at the UE during</w:t>
      </w:r>
      <w:r w:rsidR="00FD54A3">
        <w:rPr>
          <w:lang w:eastAsia="zh-CN"/>
        </w:rPr>
        <w:t xml:space="preserve"> the measurement period,</w:t>
      </w:r>
      <w:r w:rsidR="00A97764" w:rsidRPr="00A97764">
        <w:rPr>
          <w:lang w:eastAsia="zh-CN"/>
        </w:rPr>
        <w:t xml:space="preserve"> </w:t>
      </w:r>
      <w:r>
        <w:rPr>
          <w:lang w:eastAsia="zh-CN"/>
        </w:rPr>
        <w:t>are concluded</w:t>
      </w:r>
      <w:r w:rsidR="00F5112E">
        <w:rPr>
          <w:lang w:eastAsia="zh-CN"/>
        </w:rPr>
        <w:t xml:space="preserve"> as below</w:t>
      </w:r>
      <w:r w:rsidR="00FD54A3">
        <w:rPr>
          <w:lang w:eastAsia="zh-CN"/>
        </w:rPr>
        <w:t xml:space="preserve">. </w:t>
      </w:r>
      <w:r w:rsidR="00F5112E">
        <w:rPr>
          <w:lang w:eastAsia="zh-CN"/>
        </w:rPr>
        <w:t>However, it is still open whether the UE L1-RSRP reporting is impacted due to UL LBT.</w:t>
      </w:r>
      <w:r w:rsidR="00057B9D">
        <w:rPr>
          <w:lang w:eastAsia="zh-CN"/>
        </w:rPr>
        <w:t xml:space="preserve"> </w:t>
      </w:r>
    </w:p>
    <w:p w14:paraId="278DDA26" w14:textId="2AC20267" w:rsidR="00D82042" w:rsidRDefault="00F5112E" w:rsidP="00B72236">
      <w:pPr>
        <w:spacing w:after="120"/>
        <w:jc w:val="both"/>
        <w:rPr>
          <w:lang w:eastAsia="zh-CN"/>
        </w:rPr>
      </w:pPr>
      <w:r>
        <w:rPr>
          <w:lang w:eastAsia="zh-CN"/>
        </w:rPr>
        <w:t xml:space="preserve">In this contribution, we are analyzing the UL LBT impacts to the UE L1-RSRP reporting for respective reporting types and provides our recommendations. </w:t>
      </w:r>
    </w:p>
    <w:p w14:paraId="4B8EDEF4" w14:textId="175DFDD0" w:rsidR="008C3ED4" w:rsidRDefault="008C3ED4" w:rsidP="001174F4">
      <w:pPr>
        <w:spacing w:after="120" w:line="240" w:lineRule="auto"/>
        <w:jc w:val="both"/>
        <w:rPr>
          <w:lang w:eastAsia="zh-CN"/>
        </w:rPr>
      </w:pPr>
      <w:r>
        <w:rPr>
          <w:noProof/>
          <w:lang w:eastAsia="zh-CN"/>
        </w:rPr>
        <mc:AlternateContent>
          <mc:Choice Requires="wps">
            <w:drawing>
              <wp:inline distT="0" distB="0" distL="0" distR="0" wp14:anchorId="48CE1755" wp14:editId="0B42A629">
                <wp:extent cx="6070600" cy="3835400"/>
                <wp:effectExtent l="0" t="0" r="25400" b="12700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70600" cy="3835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47491A5" w14:textId="77777777" w:rsidR="00F6385C" w:rsidRPr="00A97764" w:rsidRDefault="00F6385C" w:rsidP="00A97764">
                            <w:pPr>
                              <w:numPr>
                                <w:ilvl w:val="0"/>
                                <w:numId w:val="41"/>
                              </w:numPr>
                              <w:spacing w:after="120"/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</w:rPr>
                            </w:pPr>
                            <w:r w:rsidRPr="00A97764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val="en-GB"/>
                              </w:rPr>
                              <w:t>L</w:t>
                            </w:r>
                            <w:proofErr w:type="gramStart"/>
                            <w:r w:rsidRPr="00A97764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vertAlign w:val="subscript"/>
                                <w:lang w:val="en-GB"/>
                              </w:rPr>
                              <w:t>1,max</w:t>
                            </w:r>
                            <w:proofErr w:type="gramEnd"/>
                            <w:r w:rsidRPr="00A97764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val="en-GB"/>
                              </w:rPr>
                              <w:t>:</w:t>
                            </w:r>
                          </w:p>
                          <w:p w14:paraId="17043F36" w14:textId="77777777" w:rsidR="00F6385C" w:rsidRPr="00A97764" w:rsidRDefault="00F6385C" w:rsidP="00A97764">
                            <w:pPr>
                              <w:numPr>
                                <w:ilvl w:val="1"/>
                                <w:numId w:val="41"/>
                              </w:numPr>
                              <w:spacing w:after="120"/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</w:rPr>
                            </w:pPr>
                            <w:r w:rsidRPr="00A97764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val="en-GB"/>
                              </w:rPr>
                              <w:t>L</w:t>
                            </w:r>
                            <w:proofErr w:type="gramStart"/>
                            <w:r w:rsidRPr="00A97764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vertAlign w:val="subscript"/>
                                <w:lang w:val="en-GB"/>
                              </w:rPr>
                              <w:t>1,max</w:t>
                            </w:r>
                            <w:proofErr w:type="gramEnd"/>
                            <w:r w:rsidRPr="00A97764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val="en-GB"/>
                              </w:rPr>
                              <w:t>=7 for Max(T</w:t>
                            </w:r>
                            <w:r w:rsidRPr="00A97764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vertAlign w:val="subscript"/>
                                <w:lang w:val="en-GB"/>
                              </w:rPr>
                              <w:t>DRX</w:t>
                            </w:r>
                            <w:r w:rsidRPr="00A97764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val="en-GB"/>
                              </w:rPr>
                              <w:t>,T</w:t>
                            </w:r>
                            <w:r w:rsidRPr="00A97764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vertAlign w:val="subscript"/>
                                <w:lang w:val="en-GB"/>
                              </w:rPr>
                              <w:t>SSB</w:t>
                            </w:r>
                            <w:r w:rsidRPr="00A97764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val="en-GB"/>
                              </w:rPr>
                              <w:t>) ≤ 40 where T</w:t>
                            </w:r>
                            <w:r w:rsidRPr="00A97764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vertAlign w:val="subscript"/>
                                <w:lang w:val="en-GB"/>
                              </w:rPr>
                              <w:t>DRX</w:t>
                            </w:r>
                            <w:r w:rsidRPr="00A97764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val="en-GB"/>
                              </w:rPr>
                              <w:t>=0 for non-DRX</w:t>
                            </w:r>
                          </w:p>
                          <w:p w14:paraId="18F9AD0C" w14:textId="77777777" w:rsidR="00F6385C" w:rsidRPr="00B50B3B" w:rsidRDefault="00F6385C" w:rsidP="00A97764">
                            <w:pPr>
                              <w:numPr>
                                <w:ilvl w:val="1"/>
                                <w:numId w:val="41"/>
                              </w:numPr>
                              <w:spacing w:after="120"/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val="da-DK"/>
                              </w:rPr>
                            </w:pPr>
                            <w:r w:rsidRPr="00B50B3B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val="da-DK"/>
                              </w:rPr>
                              <w:t>L</w:t>
                            </w:r>
                            <w:r w:rsidRPr="00B50B3B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vertAlign w:val="subscript"/>
                                <w:lang w:val="da-DK"/>
                              </w:rPr>
                              <w:t>1,max</w:t>
                            </w:r>
                            <w:r w:rsidRPr="00B50B3B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val="da-DK"/>
                              </w:rPr>
                              <w:t>=5 for 40 &lt; Max(T</w:t>
                            </w:r>
                            <w:r w:rsidRPr="00B50B3B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vertAlign w:val="subscript"/>
                                <w:lang w:val="da-DK"/>
                              </w:rPr>
                              <w:t>DRX</w:t>
                            </w:r>
                            <w:r w:rsidRPr="00B50B3B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val="da-DK"/>
                              </w:rPr>
                              <w:t>, T</w:t>
                            </w:r>
                            <w:r w:rsidRPr="00B50B3B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vertAlign w:val="subscript"/>
                                <w:lang w:val="da-DK"/>
                              </w:rPr>
                              <w:t>SSB</w:t>
                            </w:r>
                            <w:r w:rsidRPr="00B50B3B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val="da-DK"/>
                              </w:rPr>
                              <w:t>) ≤ 320</w:t>
                            </w:r>
                          </w:p>
                          <w:p w14:paraId="3D706234" w14:textId="77777777" w:rsidR="00F6385C" w:rsidRPr="00A97764" w:rsidRDefault="00F6385C" w:rsidP="00A97764">
                            <w:pPr>
                              <w:numPr>
                                <w:ilvl w:val="1"/>
                                <w:numId w:val="41"/>
                              </w:numPr>
                              <w:spacing w:after="120"/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</w:rPr>
                            </w:pPr>
                            <w:r w:rsidRPr="00A97764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val="en-GB"/>
                              </w:rPr>
                              <w:t>L</w:t>
                            </w:r>
                            <w:proofErr w:type="gramStart"/>
                            <w:r w:rsidRPr="00A97764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vertAlign w:val="subscript"/>
                                <w:lang w:val="en-GB"/>
                              </w:rPr>
                              <w:t>1,max</w:t>
                            </w:r>
                            <w:proofErr w:type="gramEnd"/>
                            <w:r w:rsidRPr="00A97764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val="en-GB"/>
                              </w:rPr>
                              <w:t>=3 for T</w:t>
                            </w:r>
                            <w:r w:rsidRPr="00A97764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vertAlign w:val="subscript"/>
                                <w:lang w:val="en-GB"/>
                              </w:rPr>
                              <w:t>DRX</w:t>
                            </w:r>
                            <w:r w:rsidRPr="00A97764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val="en-GB"/>
                              </w:rPr>
                              <w:t xml:space="preserve"> &gt; 320</w:t>
                            </w:r>
                          </w:p>
                          <w:p w14:paraId="1B742B40" w14:textId="77777777" w:rsidR="00F6385C" w:rsidRPr="00A97764" w:rsidRDefault="00F6385C" w:rsidP="00A97764">
                            <w:pPr>
                              <w:numPr>
                                <w:ilvl w:val="0"/>
                                <w:numId w:val="41"/>
                              </w:numPr>
                              <w:spacing w:after="120"/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</w:rPr>
                            </w:pPr>
                            <w:r w:rsidRPr="00A97764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val="sv-SE"/>
                              </w:rPr>
                              <w:t xml:space="preserve">For </w:t>
                            </w:r>
                            <w:proofErr w:type="spellStart"/>
                            <w:r w:rsidRPr="00A97764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val="sv-SE"/>
                              </w:rPr>
                              <w:t>periodic</w:t>
                            </w:r>
                            <w:proofErr w:type="spellEnd"/>
                            <w:r w:rsidRPr="00A97764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val="sv-SE"/>
                              </w:rPr>
                              <w:t xml:space="preserve"> and </w:t>
                            </w:r>
                            <w:proofErr w:type="spellStart"/>
                            <w:r w:rsidRPr="00A97764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val="sv-SE"/>
                              </w:rPr>
                              <w:t>aperiodic</w:t>
                            </w:r>
                            <w:proofErr w:type="spellEnd"/>
                            <w:r w:rsidRPr="00A97764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val="sv-SE"/>
                              </w:rPr>
                              <w:t xml:space="preserve"> L1-RSRP </w:t>
                            </w:r>
                            <w:proofErr w:type="spellStart"/>
                            <w:r w:rsidRPr="00A97764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val="sv-SE"/>
                              </w:rPr>
                              <w:t>reporting</w:t>
                            </w:r>
                            <w:proofErr w:type="spellEnd"/>
                            <w:r w:rsidRPr="00A97764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val="sv-SE"/>
                              </w:rPr>
                              <w:t xml:space="preserve">, the L1-RSRP </w:t>
                            </w:r>
                            <w:proofErr w:type="spellStart"/>
                            <w:r w:rsidRPr="00A97764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val="sv-SE"/>
                              </w:rPr>
                              <w:t>reporting</w:t>
                            </w:r>
                            <w:proofErr w:type="spellEnd"/>
                            <w:r w:rsidRPr="00A97764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val="sv-SE"/>
                              </w:rPr>
                              <w:t xml:space="preserve"> </w:t>
                            </w:r>
                            <w:proofErr w:type="spellStart"/>
                            <w:r w:rsidRPr="00A97764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val="sv-SE"/>
                              </w:rPr>
                              <w:t>delay</w:t>
                            </w:r>
                            <w:proofErr w:type="spellEnd"/>
                            <w:r w:rsidRPr="00A97764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val="sv-SE"/>
                              </w:rPr>
                              <w:t xml:space="preserve"> </w:t>
                            </w:r>
                            <w:proofErr w:type="spellStart"/>
                            <w:r w:rsidRPr="00A97764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val="sv-SE"/>
                              </w:rPr>
                              <w:t>reuses</w:t>
                            </w:r>
                            <w:proofErr w:type="spellEnd"/>
                            <w:r w:rsidRPr="00A97764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val="sv-SE"/>
                              </w:rPr>
                              <w:t xml:space="preserve"> the Rel-15 </w:t>
                            </w:r>
                            <w:proofErr w:type="spellStart"/>
                            <w:r w:rsidRPr="00A97764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val="sv-SE"/>
                              </w:rPr>
                              <w:t>reporting</w:t>
                            </w:r>
                            <w:proofErr w:type="spellEnd"/>
                            <w:r w:rsidRPr="00A97764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val="sv-SE"/>
                              </w:rPr>
                              <w:t xml:space="preserve"> </w:t>
                            </w:r>
                            <w:proofErr w:type="spellStart"/>
                            <w:r w:rsidRPr="00A97764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val="sv-SE"/>
                              </w:rPr>
                              <w:t>delay</w:t>
                            </w:r>
                            <w:proofErr w:type="spellEnd"/>
                          </w:p>
                          <w:p w14:paraId="52ABFF3B" w14:textId="77777777" w:rsidR="00F6385C" w:rsidRPr="00A97764" w:rsidRDefault="00F6385C" w:rsidP="00A97764">
                            <w:pPr>
                              <w:numPr>
                                <w:ilvl w:val="1"/>
                                <w:numId w:val="41"/>
                              </w:numPr>
                              <w:spacing w:after="120"/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</w:rPr>
                            </w:pPr>
                            <w:r w:rsidRPr="00A97764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val="sv-SE"/>
                              </w:rPr>
                              <w:t xml:space="preserve">Option 1: </w:t>
                            </w:r>
                            <w:proofErr w:type="spellStart"/>
                            <w:r w:rsidRPr="00A97764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val="sv-SE"/>
                              </w:rPr>
                              <w:t>reuses</w:t>
                            </w:r>
                            <w:proofErr w:type="spellEnd"/>
                            <w:r w:rsidRPr="00A97764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val="sv-SE"/>
                              </w:rPr>
                              <w:t xml:space="preserve"> the Rel-15 </w:t>
                            </w:r>
                            <w:proofErr w:type="spellStart"/>
                            <w:r w:rsidRPr="00A97764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val="sv-SE"/>
                              </w:rPr>
                              <w:t>reporting</w:t>
                            </w:r>
                            <w:proofErr w:type="spellEnd"/>
                            <w:r w:rsidRPr="00A97764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val="sv-SE"/>
                              </w:rPr>
                              <w:t xml:space="preserve"> </w:t>
                            </w:r>
                            <w:proofErr w:type="spellStart"/>
                            <w:r w:rsidRPr="00A97764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val="sv-SE"/>
                              </w:rPr>
                              <w:t>delay</w:t>
                            </w:r>
                            <w:proofErr w:type="spellEnd"/>
                          </w:p>
                          <w:p w14:paraId="2B6B5121" w14:textId="77777777" w:rsidR="00F6385C" w:rsidRPr="00A97764" w:rsidRDefault="00F6385C" w:rsidP="00A97764">
                            <w:pPr>
                              <w:numPr>
                                <w:ilvl w:val="1"/>
                                <w:numId w:val="41"/>
                              </w:numPr>
                              <w:spacing w:after="120"/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</w:rPr>
                            </w:pPr>
                            <w:r w:rsidRPr="00A97764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val="sv-SE"/>
                              </w:rPr>
                              <w:t xml:space="preserve">Option 2: is </w:t>
                            </w:r>
                            <w:proofErr w:type="spellStart"/>
                            <w:r w:rsidRPr="00A97764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val="sv-SE"/>
                              </w:rPr>
                              <w:t>extended</w:t>
                            </w:r>
                            <w:proofErr w:type="spellEnd"/>
                            <w:r w:rsidRPr="00A97764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val="sv-SE"/>
                              </w:rPr>
                              <w:t xml:space="preserve"> to </w:t>
                            </w:r>
                            <w:proofErr w:type="spellStart"/>
                            <w:r w:rsidRPr="00A97764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val="sv-SE"/>
                              </w:rPr>
                              <w:t>account</w:t>
                            </w:r>
                            <w:proofErr w:type="spellEnd"/>
                            <w:r w:rsidRPr="00A97764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val="sv-SE"/>
                              </w:rPr>
                              <w:t xml:space="preserve"> UL LBT </w:t>
                            </w:r>
                            <w:proofErr w:type="spellStart"/>
                            <w:r w:rsidRPr="00A97764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val="sv-SE"/>
                              </w:rPr>
                              <w:t>failure</w:t>
                            </w:r>
                            <w:proofErr w:type="spellEnd"/>
                            <w:r w:rsidRPr="00A97764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val="sv-SE"/>
                              </w:rPr>
                              <w:t xml:space="preserve"> (</w:t>
                            </w:r>
                            <w:proofErr w:type="spellStart"/>
                            <w:r w:rsidRPr="00A97764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val="sv-SE"/>
                              </w:rPr>
                              <w:t>e.g</w:t>
                            </w:r>
                            <w:proofErr w:type="spellEnd"/>
                            <w:r w:rsidRPr="00A97764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val="sv-SE"/>
                              </w:rPr>
                              <w:t xml:space="preserve">., </w:t>
                            </w:r>
                            <w:proofErr w:type="spellStart"/>
                            <w:r w:rsidRPr="00A97764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val="sv-SE"/>
                              </w:rPr>
                              <w:t>similar</w:t>
                            </w:r>
                            <w:proofErr w:type="spellEnd"/>
                            <w:r w:rsidRPr="00A97764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val="sv-SE"/>
                              </w:rPr>
                              <w:t xml:space="preserve"> to semi-persistent)</w:t>
                            </w:r>
                          </w:p>
                          <w:p w14:paraId="4F141888" w14:textId="77777777" w:rsidR="00F6385C" w:rsidRPr="00A97764" w:rsidRDefault="00F6385C" w:rsidP="00A97764">
                            <w:pPr>
                              <w:numPr>
                                <w:ilvl w:val="0"/>
                                <w:numId w:val="41"/>
                              </w:numPr>
                              <w:spacing w:after="120"/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</w:rPr>
                            </w:pPr>
                            <w:r w:rsidRPr="00A97764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val="sv-SE"/>
                              </w:rPr>
                              <w:t xml:space="preserve">For semi-persistent CSI </w:t>
                            </w:r>
                            <w:proofErr w:type="spellStart"/>
                            <w:r w:rsidRPr="00A97764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val="sv-SE"/>
                              </w:rPr>
                              <w:t>reporting</w:t>
                            </w:r>
                            <w:proofErr w:type="spellEnd"/>
                            <w:r w:rsidRPr="00A97764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val="sv-SE"/>
                              </w:rPr>
                              <w:t xml:space="preserve">, L1-RSRP </w:t>
                            </w:r>
                            <w:proofErr w:type="spellStart"/>
                            <w:r w:rsidRPr="00A97764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val="sv-SE"/>
                              </w:rPr>
                              <w:t>reporting</w:t>
                            </w:r>
                            <w:proofErr w:type="spellEnd"/>
                            <w:r w:rsidRPr="00A97764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val="sv-SE"/>
                              </w:rPr>
                              <w:t xml:space="preserve"> </w:t>
                            </w:r>
                            <w:proofErr w:type="spellStart"/>
                            <w:r w:rsidRPr="00A97764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val="sv-SE"/>
                              </w:rPr>
                              <w:t>delay</w:t>
                            </w:r>
                            <w:proofErr w:type="spellEnd"/>
                            <w:r w:rsidRPr="00A97764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val="sv-SE"/>
                              </w:rPr>
                              <w:t xml:space="preserve"> for the last CSI is </w:t>
                            </w:r>
                            <w:proofErr w:type="spellStart"/>
                            <w:r w:rsidRPr="00A97764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val="sv-SE"/>
                              </w:rPr>
                              <w:t>extended</w:t>
                            </w:r>
                            <w:proofErr w:type="spellEnd"/>
                            <w:r w:rsidRPr="00A97764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val="sv-SE"/>
                              </w:rPr>
                              <w:t xml:space="preserve"> to </w:t>
                            </w:r>
                            <w:proofErr w:type="spellStart"/>
                            <w:r w:rsidRPr="00A97764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val="sv-SE"/>
                              </w:rPr>
                              <w:t>account</w:t>
                            </w:r>
                            <w:proofErr w:type="spellEnd"/>
                            <w:r w:rsidRPr="00A97764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val="sv-SE"/>
                              </w:rPr>
                              <w:t xml:space="preserve"> for UL LBT </w:t>
                            </w:r>
                            <w:proofErr w:type="spellStart"/>
                            <w:r w:rsidRPr="00A97764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val="sv-SE"/>
                              </w:rPr>
                              <w:t>failures</w:t>
                            </w:r>
                            <w:proofErr w:type="spellEnd"/>
                            <w:r w:rsidRPr="00A97764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val="sv-SE"/>
                              </w:rPr>
                              <w:t xml:space="preserve"> </w:t>
                            </w:r>
                            <w:proofErr w:type="spellStart"/>
                            <w:r w:rsidRPr="00A97764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val="sv-SE"/>
                              </w:rPr>
                              <w:t>resulting</w:t>
                            </w:r>
                            <w:proofErr w:type="spellEnd"/>
                            <w:r w:rsidRPr="00A97764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val="sv-SE"/>
                              </w:rPr>
                              <w:t xml:space="preserve"> in UE </w:t>
                            </w:r>
                            <w:proofErr w:type="spellStart"/>
                            <w:r w:rsidRPr="00A97764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val="sv-SE"/>
                              </w:rPr>
                              <w:t>being</w:t>
                            </w:r>
                            <w:proofErr w:type="spellEnd"/>
                            <w:r w:rsidRPr="00A97764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val="sv-SE"/>
                              </w:rPr>
                              <w:t xml:space="preserve"> not </w:t>
                            </w:r>
                            <w:proofErr w:type="spellStart"/>
                            <w:r w:rsidRPr="00A97764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val="sv-SE"/>
                              </w:rPr>
                              <w:t>being</w:t>
                            </w:r>
                            <w:proofErr w:type="spellEnd"/>
                            <w:r w:rsidRPr="00A97764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val="sv-SE"/>
                              </w:rPr>
                              <w:t xml:space="preserve"> </w:t>
                            </w:r>
                            <w:proofErr w:type="spellStart"/>
                            <w:r w:rsidRPr="00A97764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val="sv-SE"/>
                              </w:rPr>
                              <w:t>able</w:t>
                            </w:r>
                            <w:proofErr w:type="spellEnd"/>
                            <w:r w:rsidRPr="00A97764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val="sv-SE"/>
                              </w:rPr>
                              <w:t xml:space="preserve"> to </w:t>
                            </w:r>
                            <w:proofErr w:type="spellStart"/>
                            <w:r w:rsidRPr="00A97764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val="sv-SE"/>
                              </w:rPr>
                              <w:t>transmit</w:t>
                            </w:r>
                            <w:proofErr w:type="spellEnd"/>
                          </w:p>
                          <w:p w14:paraId="50FE066D" w14:textId="77777777" w:rsidR="00F6385C" w:rsidRPr="00A97764" w:rsidRDefault="00F6385C" w:rsidP="00A97764">
                            <w:pPr>
                              <w:numPr>
                                <w:ilvl w:val="1"/>
                                <w:numId w:val="41"/>
                              </w:numPr>
                              <w:spacing w:after="120"/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</w:rPr>
                            </w:pPr>
                            <w:r w:rsidRPr="00A97764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val="sv-SE"/>
                              </w:rPr>
                              <w:t xml:space="preserve">FFS </w:t>
                            </w:r>
                            <w:proofErr w:type="spellStart"/>
                            <w:r w:rsidRPr="00A97764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val="sv-SE"/>
                              </w:rPr>
                              <w:t>how</w:t>
                            </w:r>
                            <w:proofErr w:type="spellEnd"/>
                            <w:r w:rsidRPr="00A97764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val="sv-SE"/>
                              </w:rPr>
                              <w:t xml:space="preserve"> to </w:t>
                            </w:r>
                            <w:proofErr w:type="spellStart"/>
                            <w:r w:rsidRPr="00A97764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val="sv-SE"/>
                              </w:rPr>
                              <w:t>extend</w:t>
                            </w:r>
                            <w:proofErr w:type="spellEnd"/>
                            <w:r w:rsidRPr="00A97764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val="sv-SE"/>
                              </w:rPr>
                              <w:t xml:space="preserve"> the </w:t>
                            </w:r>
                            <w:proofErr w:type="spellStart"/>
                            <w:r w:rsidRPr="00A97764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val="sv-SE"/>
                              </w:rPr>
                              <w:t>delay</w:t>
                            </w:r>
                            <w:proofErr w:type="spellEnd"/>
                            <w:r w:rsidRPr="00A97764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val="sv-SE"/>
                              </w:rPr>
                              <w:t xml:space="preserve">, </w:t>
                            </w:r>
                            <w:proofErr w:type="spellStart"/>
                            <w:r w:rsidRPr="00A97764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val="sv-SE"/>
                              </w:rPr>
                              <w:t>where</w:t>
                            </w:r>
                            <w:proofErr w:type="spellEnd"/>
                            <w:r w:rsidRPr="00A97764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val="sv-SE"/>
                              </w:rPr>
                              <w:t xml:space="preserve"> the maximum extension is</w:t>
                            </w:r>
                          </w:p>
                          <w:p w14:paraId="3C496874" w14:textId="77777777" w:rsidR="00F6385C" w:rsidRPr="00A97764" w:rsidRDefault="00F6385C" w:rsidP="00A97764">
                            <w:pPr>
                              <w:numPr>
                                <w:ilvl w:val="2"/>
                                <w:numId w:val="41"/>
                              </w:numPr>
                              <w:spacing w:after="120"/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</w:rPr>
                            </w:pPr>
                            <w:r w:rsidRPr="00A97764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val="sv-SE"/>
                              </w:rPr>
                              <w:t xml:space="preserve">Option 1: </w:t>
                            </w:r>
                            <w:proofErr w:type="spellStart"/>
                            <w:r w:rsidRPr="00A97764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val="sv-SE"/>
                              </w:rPr>
                              <w:t>determined</w:t>
                            </w:r>
                            <w:proofErr w:type="spellEnd"/>
                            <w:r w:rsidRPr="00A97764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val="sv-SE"/>
                              </w:rPr>
                              <w:t xml:space="preserve"> by RAN1/RAN2 </w:t>
                            </w:r>
                            <w:proofErr w:type="spellStart"/>
                            <w:r w:rsidRPr="00A97764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val="sv-SE"/>
                              </w:rPr>
                              <w:t>specifications</w:t>
                            </w:r>
                            <w:proofErr w:type="spellEnd"/>
                          </w:p>
                          <w:p w14:paraId="6738F059" w14:textId="77777777" w:rsidR="00F6385C" w:rsidRPr="00A97764" w:rsidRDefault="00F6385C" w:rsidP="00A97764">
                            <w:pPr>
                              <w:numPr>
                                <w:ilvl w:val="2"/>
                                <w:numId w:val="41"/>
                              </w:numPr>
                              <w:spacing w:after="120"/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</w:rPr>
                            </w:pPr>
                            <w:r w:rsidRPr="00A97764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val="sv-SE"/>
                              </w:rPr>
                              <w:t>Option 2: is pre-</w:t>
                            </w:r>
                            <w:proofErr w:type="spellStart"/>
                            <w:r w:rsidRPr="00A97764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val="sv-SE"/>
                              </w:rPr>
                              <w:t>defined</w:t>
                            </w:r>
                            <w:proofErr w:type="spellEnd"/>
                          </w:p>
                          <w:p w14:paraId="0E6967BE" w14:textId="77777777" w:rsidR="00F6385C" w:rsidRPr="00A97764" w:rsidRDefault="00F6385C" w:rsidP="00A97764">
                            <w:pPr>
                              <w:numPr>
                                <w:ilvl w:val="0"/>
                                <w:numId w:val="41"/>
                              </w:numPr>
                              <w:spacing w:after="120"/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</w:rPr>
                            </w:pPr>
                            <w:r w:rsidRPr="00A97764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val="sv-SE"/>
                              </w:rPr>
                              <w:t xml:space="preserve">FFS: For semi-persistent CSI </w:t>
                            </w:r>
                            <w:proofErr w:type="spellStart"/>
                            <w:r w:rsidRPr="00A97764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val="sv-SE"/>
                              </w:rPr>
                              <w:t>reporting</w:t>
                            </w:r>
                            <w:proofErr w:type="spellEnd"/>
                            <w:r w:rsidRPr="00A97764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val="sv-SE"/>
                              </w:rPr>
                              <w:t xml:space="preserve"> </w:t>
                            </w:r>
                            <w:proofErr w:type="spellStart"/>
                            <w:r w:rsidRPr="00A97764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val="sv-SE"/>
                              </w:rPr>
                              <w:t>with</w:t>
                            </w:r>
                            <w:proofErr w:type="spellEnd"/>
                            <w:r w:rsidRPr="00A97764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val="sv-SE"/>
                              </w:rPr>
                              <w:t xml:space="preserve"> PUCCH, </w:t>
                            </w:r>
                          </w:p>
                          <w:p w14:paraId="7CBD9C97" w14:textId="77777777" w:rsidR="00F6385C" w:rsidRPr="00A97764" w:rsidRDefault="00F6385C" w:rsidP="00A97764">
                            <w:pPr>
                              <w:numPr>
                                <w:ilvl w:val="1"/>
                                <w:numId w:val="41"/>
                              </w:numPr>
                              <w:spacing w:after="120"/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</w:rPr>
                            </w:pPr>
                            <w:proofErr w:type="spellStart"/>
                            <w:r w:rsidRPr="00A97764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val="sv-SE"/>
                              </w:rPr>
                              <w:t>if</w:t>
                            </w:r>
                            <w:proofErr w:type="spellEnd"/>
                            <w:r w:rsidRPr="00A97764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val="sv-SE"/>
                              </w:rPr>
                              <w:t xml:space="preserve"> UE </w:t>
                            </w:r>
                            <w:proofErr w:type="spellStart"/>
                            <w:r w:rsidRPr="00A97764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val="sv-SE"/>
                              </w:rPr>
                              <w:t>cannot</w:t>
                            </w:r>
                            <w:proofErr w:type="spellEnd"/>
                            <w:r w:rsidRPr="00A97764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val="sv-SE"/>
                              </w:rPr>
                              <w:t xml:space="preserve"> </w:t>
                            </w:r>
                            <w:proofErr w:type="spellStart"/>
                            <w:r w:rsidRPr="00A97764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val="sv-SE"/>
                              </w:rPr>
                              <w:t>transmit</w:t>
                            </w:r>
                            <w:proofErr w:type="spellEnd"/>
                            <w:r w:rsidRPr="00A97764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val="sv-SE"/>
                              </w:rPr>
                              <w:t xml:space="preserve"> HARQ-ACK on the MAC CE </w:t>
                            </w:r>
                            <w:proofErr w:type="spellStart"/>
                            <w:r w:rsidRPr="00A97764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val="sv-SE"/>
                              </w:rPr>
                              <w:t>activation</w:t>
                            </w:r>
                            <w:proofErr w:type="spellEnd"/>
                            <w:r w:rsidRPr="00A97764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val="sv-SE"/>
                              </w:rPr>
                              <w:t xml:space="preserve"> </w:t>
                            </w:r>
                            <w:proofErr w:type="spellStart"/>
                            <w:r w:rsidRPr="00A97764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val="sv-SE"/>
                              </w:rPr>
                              <w:t>due</w:t>
                            </w:r>
                            <w:proofErr w:type="spellEnd"/>
                            <w:r w:rsidRPr="00A97764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val="sv-SE"/>
                              </w:rPr>
                              <w:t xml:space="preserve"> to UL LBT </w:t>
                            </w:r>
                            <w:proofErr w:type="spellStart"/>
                            <w:r w:rsidRPr="00A97764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val="sv-SE"/>
                              </w:rPr>
                              <w:t>failures</w:t>
                            </w:r>
                            <w:proofErr w:type="spellEnd"/>
                            <w:r w:rsidRPr="00A97764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val="sv-SE"/>
                              </w:rPr>
                              <w:t xml:space="preserve">, UE </w:t>
                            </w:r>
                            <w:proofErr w:type="spellStart"/>
                            <w:r w:rsidRPr="00A97764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val="sv-SE"/>
                              </w:rPr>
                              <w:t>should</w:t>
                            </w:r>
                            <w:proofErr w:type="spellEnd"/>
                            <w:r w:rsidRPr="00A97764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val="sv-SE"/>
                              </w:rPr>
                              <w:t xml:space="preserve"> not start the L1-RSRP </w:t>
                            </w:r>
                            <w:proofErr w:type="spellStart"/>
                            <w:r w:rsidRPr="00A97764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val="sv-SE"/>
                              </w:rPr>
                              <w:t>measurement</w:t>
                            </w:r>
                            <w:proofErr w:type="spellEnd"/>
                            <w:r w:rsidRPr="00A97764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val="sv-SE"/>
                              </w:rPr>
                              <w:t xml:space="preserve"> and </w:t>
                            </w:r>
                            <w:proofErr w:type="spellStart"/>
                            <w:r w:rsidRPr="00A97764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val="sv-SE"/>
                              </w:rPr>
                              <w:t>reporting</w:t>
                            </w:r>
                            <w:proofErr w:type="spellEnd"/>
                          </w:p>
                          <w:p w14:paraId="112D5262" w14:textId="77777777" w:rsidR="00F6385C" w:rsidRPr="00A97764" w:rsidRDefault="00F6385C" w:rsidP="00A97764">
                            <w:pPr>
                              <w:numPr>
                                <w:ilvl w:val="1"/>
                                <w:numId w:val="41"/>
                              </w:numPr>
                              <w:spacing w:after="120"/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</w:rPr>
                            </w:pPr>
                            <w:proofErr w:type="spellStart"/>
                            <w:r w:rsidRPr="00A97764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val="sv-SE"/>
                              </w:rPr>
                              <w:t>if</w:t>
                            </w:r>
                            <w:proofErr w:type="spellEnd"/>
                            <w:r w:rsidRPr="00A97764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val="sv-SE"/>
                              </w:rPr>
                              <w:t xml:space="preserve"> UE </w:t>
                            </w:r>
                            <w:proofErr w:type="spellStart"/>
                            <w:r w:rsidRPr="00A97764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val="sv-SE"/>
                              </w:rPr>
                              <w:t>cannot</w:t>
                            </w:r>
                            <w:proofErr w:type="spellEnd"/>
                            <w:r w:rsidRPr="00A97764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val="sv-SE"/>
                              </w:rPr>
                              <w:t xml:space="preserve"> </w:t>
                            </w:r>
                            <w:proofErr w:type="spellStart"/>
                            <w:r w:rsidRPr="00A97764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val="sv-SE"/>
                              </w:rPr>
                              <w:t>transmit</w:t>
                            </w:r>
                            <w:proofErr w:type="spellEnd"/>
                            <w:r w:rsidRPr="00A97764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val="sv-SE"/>
                              </w:rPr>
                              <w:t xml:space="preserve"> HARQ-ACK on the MAC CE </w:t>
                            </w:r>
                            <w:proofErr w:type="spellStart"/>
                            <w:r w:rsidRPr="00A97764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val="sv-SE"/>
                              </w:rPr>
                              <w:t>deactivation</w:t>
                            </w:r>
                            <w:proofErr w:type="spellEnd"/>
                            <w:r w:rsidRPr="00A97764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val="sv-SE"/>
                              </w:rPr>
                              <w:t xml:space="preserve"> </w:t>
                            </w:r>
                            <w:proofErr w:type="spellStart"/>
                            <w:r w:rsidRPr="00A97764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val="sv-SE"/>
                              </w:rPr>
                              <w:t>due</w:t>
                            </w:r>
                            <w:proofErr w:type="spellEnd"/>
                            <w:r w:rsidRPr="00A97764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val="sv-SE"/>
                              </w:rPr>
                              <w:t xml:space="preserve"> to UL LBT </w:t>
                            </w:r>
                            <w:proofErr w:type="spellStart"/>
                            <w:r w:rsidRPr="00A97764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val="sv-SE"/>
                              </w:rPr>
                              <w:t>failures</w:t>
                            </w:r>
                            <w:proofErr w:type="spellEnd"/>
                            <w:r w:rsidRPr="00A97764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val="sv-SE"/>
                              </w:rPr>
                              <w:t xml:space="preserve">, UE </w:t>
                            </w:r>
                            <w:proofErr w:type="spellStart"/>
                            <w:r w:rsidRPr="00A97764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val="sv-SE"/>
                              </w:rPr>
                              <w:t>continues</w:t>
                            </w:r>
                            <w:proofErr w:type="spellEnd"/>
                            <w:r w:rsidRPr="00A97764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val="sv-SE"/>
                              </w:rPr>
                              <w:t xml:space="preserve"> the L1-RSRP </w:t>
                            </w:r>
                            <w:proofErr w:type="spellStart"/>
                            <w:r w:rsidRPr="00A97764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val="sv-SE"/>
                              </w:rPr>
                              <w:t>measurement</w:t>
                            </w:r>
                            <w:proofErr w:type="spellEnd"/>
                            <w:r w:rsidRPr="00A97764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val="sv-SE"/>
                              </w:rPr>
                              <w:t xml:space="preserve"> and </w:t>
                            </w:r>
                            <w:proofErr w:type="spellStart"/>
                            <w:r w:rsidRPr="00A97764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val="sv-SE"/>
                              </w:rPr>
                              <w:t>delay</w:t>
                            </w:r>
                            <w:proofErr w:type="spellEnd"/>
                            <w:r w:rsidRPr="00A97764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val="sv-SE"/>
                              </w:rPr>
                              <w:t xml:space="preserve"> the L1-RSRP </w:t>
                            </w:r>
                            <w:proofErr w:type="spellStart"/>
                            <w:r w:rsidRPr="00A97764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val="sv-SE"/>
                              </w:rPr>
                              <w:t>reporting</w:t>
                            </w:r>
                            <w:proofErr w:type="spellEnd"/>
                            <w:r w:rsidRPr="00A97764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val="sv-SE"/>
                              </w:rPr>
                              <w:t xml:space="preserve">. If UE </w:t>
                            </w:r>
                            <w:proofErr w:type="spellStart"/>
                            <w:r w:rsidRPr="00A97764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val="sv-SE"/>
                              </w:rPr>
                              <w:t>does</w:t>
                            </w:r>
                            <w:proofErr w:type="spellEnd"/>
                            <w:r w:rsidRPr="00A97764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val="sv-SE"/>
                              </w:rPr>
                              <w:t xml:space="preserve"> not </w:t>
                            </w:r>
                            <w:proofErr w:type="spellStart"/>
                            <w:r w:rsidRPr="00A97764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val="sv-SE"/>
                              </w:rPr>
                              <w:t>receive</w:t>
                            </w:r>
                            <w:proofErr w:type="spellEnd"/>
                            <w:r w:rsidRPr="00A97764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val="sv-SE"/>
                              </w:rPr>
                              <w:t xml:space="preserve"> </w:t>
                            </w:r>
                            <w:proofErr w:type="spellStart"/>
                            <w:r w:rsidRPr="00A97764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val="sv-SE"/>
                              </w:rPr>
                              <w:t>deactivation</w:t>
                            </w:r>
                            <w:proofErr w:type="spellEnd"/>
                            <w:r w:rsidRPr="00A97764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val="sv-SE"/>
                              </w:rPr>
                              <w:t xml:space="preserve"> </w:t>
                            </w:r>
                            <w:proofErr w:type="spellStart"/>
                            <w:r w:rsidRPr="00A97764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val="sv-SE"/>
                              </w:rPr>
                              <w:t>command</w:t>
                            </w:r>
                            <w:proofErr w:type="spellEnd"/>
                            <w:r w:rsidRPr="00A97764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val="sv-SE"/>
                              </w:rPr>
                              <w:t xml:space="preserve"> </w:t>
                            </w:r>
                            <w:proofErr w:type="spellStart"/>
                            <w:r w:rsidRPr="00A97764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val="sv-SE"/>
                              </w:rPr>
                              <w:t>during</w:t>
                            </w:r>
                            <w:proofErr w:type="spellEnd"/>
                            <w:r w:rsidRPr="00A97764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val="sv-SE"/>
                              </w:rPr>
                              <w:t xml:space="preserve"> the </w:t>
                            </w:r>
                            <w:proofErr w:type="spellStart"/>
                            <w:r w:rsidRPr="00A97764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val="sv-SE"/>
                              </w:rPr>
                              <w:t>delay</w:t>
                            </w:r>
                            <w:proofErr w:type="spellEnd"/>
                            <w:r w:rsidRPr="00A97764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val="sv-SE"/>
                              </w:rPr>
                              <w:t xml:space="preserve"> period, UE </w:t>
                            </w:r>
                            <w:proofErr w:type="spellStart"/>
                            <w:r w:rsidRPr="00A97764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val="sv-SE"/>
                              </w:rPr>
                              <w:t>restart</w:t>
                            </w:r>
                            <w:proofErr w:type="spellEnd"/>
                            <w:r w:rsidRPr="00A97764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val="sv-SE"/>
                              </w:rPr>
                              <w:t xml:space="preserve"> to </w:t>
                            </w:r>
                            <w:proofErr w:type="spellStart"/>
                            <w:r w:rsidRPr="00A97764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val="sv-SE"/>
                              </w:rPr>
                              <w:t>transmit</w:t>
                            </w:r>
                            <w:proofErr w:type="spellEnd"/>
                            <w:r w:rsidRPr="00A97764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val="sv-SE"/>
                              </w:rPr>
                              <w:t xml:space="preserve"> L1-RSRP. FFS </w:t>
                            </w:r>
                            <w:proofErr w:type="spellStart"/>
                            <w:r w:rsidRPr="00A97764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val="sv-SE"/>
                              </w:rPr>
                              <w:t>how</w:t>
                            </w:r>
                            <w:proofErr w:type="spellEnd"/>
                            <w:r w:rsidRPr="00A97764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val="sv-SE"/>
                              </w:rPr>
                              <w:t xml:space="preserve"> to </w:t>
                            </w:r>
                            <w:proofErr w:type="spellStart"/>
                            <w:r w:rsidRPr="00A97764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val="sv-SE"/>
                              </w:rPr>
                              <w:t>extend</w:t>
                            </w:r>
                            <w:proofErr w:type="spellEnd"/>
                            <w:r w:rsidRPr="00A97764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val="sv-SE"/>
                              </w:rPr>
                              <w:t xml:space="preserve"> the </w:t>
                            </w:r>
                            <w:proofErr w:type="spellStart"/>
                            <w:r w:rsidRPr="00A97764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val="sv-SE"/>
                              </w:rPr>
                              <w:t>delay</w:t>
                            </w:r>
                            <w:proofErr w:type="spellEnd"/>
                          </w:p>
                          <w:p w14:paraId="3282BAF7" w14:textId="77777777" w:rsidR="00F6385C" w:rsidRPr="00A97764" w:rsidRDefault="00F6385C" w:rsidP="001174F4">
                            <w:pPr>
                              <w:spacing w:after="120"/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48CE175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78pt;height:30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">
                <v:textbox>
                  <w:txbxContent>
                    <w:p w14:paraId="547491A5" w14:textId="77777777" w:rsidR="00F6385C" w:rsidRPr="00A97764" w:rsidRDefault="00F6385C" w:rsidP="00A97764">
                      <w:pPr>
                        <w:numPr>
                          <w:ilvl w:val="0"/>
                          <w:numId w:val="41"/>
                        </w:numPr>
                        <w:spacing w:after="120"/>
                        <w:rPr>
                          <w:rFonts w:asciiTheme="minorHAnsi" w:hAnsiTheme="minorHAnsi" w:cstheme="minorHAnsi"/>
                          <w:sz w:val="18"/>
                          <w:szCs w:val="18"/>
                        </w:rPr>
                      </w:pPr>
                      <w:r w:rsidRPr="00A97764">
                        <w:rPr>
                          <w:rFonts w:asciiTheme="minorHAnsi" w:hAnsiTheme="minorHAnsi" w:cstheme="minorHAnsi"/>
                          <w:sz w:val="18"/>
                          <w:szCs w:val="18"/>
                          <w:lang w:val="en-GB"/>
                        </w:rPr>
                        <w:t>L</w:t>
                      </w:r>
                      <w:proofErr w:type="gramStart"/>
                      <w:r w:rsidRPr="00A97764">
                        <w:rPr>
                          <w:rFonts w:asciiTheme="minorHAnsi" w:hAnsiTheme="minorHAnsi" w:cstheme="minorHAnsi"/>
                          <w:sz w:val="18"/>
                          <w:szCs w:val="18"/>
                          <w:vertAlign w:val="subscript"/>
                          <w:lang w:val="en-GB"/>
                        </w:rPr>
                        <w:t>1,max</w:t>
                      </w:r>
                      <w:proofErr w:type="gramEnd"/>
                      <w:r w:rsidRPr="00A97764">
                        <w:rPr>
                          <w:rFonts w:asciiTheme="minorHAnsi" w:hAnsiTheme="minorHAnsi" w:cstheme="minorHAnsi"/>
                          <w:sz w:val="18"/>
                          <w:szCs w:val="18"/>
                          <w:lang w:val="en-GB"/>
                        </w:rPr>
                        <w:t>:</w:t>
                      </w:r>
                    </w:p>
                    <w:p w14:paraId="17043F36" w14:textId="77777777" w:rsidR="00F6385C" w:rsidRPr="00A97764" w:rsidRDefault="00F6385C" w:rsidP="00A97764">
                      <w:pPr>
                        <w:numPr>
                          <w:ilvl w:val="1"/>
                          <w:numId w:val="41"/>
                        </w:numPr>
                        <w:spacing w:after="120"/>
                        <w:rPr>
                          <w:rFonts w:asciiTheme="minorHAnsi" w:hAnsiTheme="minorHAnsi" w:cstheme="minorHAnsi"/>
                          <w:sz w:val="18"/>
                          <w:szCs w:val="18"/>
                        </w:rPr>
                      </w:pPr>
                      <w:r w:rsidRPr="00A97764">
                        <w:rPr>
                          <w:rFonts w:asciiTheme="minorHAnsi" w:hAnsiTheme="minorHAnsi" w:cstheme="minorHAnsi"/>
                          <w:sz w:val="18"/>
                          <w:szCs w:val="18"/>
                          <w:lang w:val="en-GB"/>
                        </w:rPr>
                        <w:t>L</w:t>
                      </w:r>
                      <w:proofErr w:type="gramStart"/>
                      <w:r w:rsidRPr="00A97764">
                        <w:rPr>
                          <w:rFonts w:asciiTheme="minorHAnsi" w:hAnsiTheme="minorHAnsi" w:cstheme="minorHAnsi"/>
                          <w:sz w:val="18"/>
                          <w:szCs w:val="18"/>
                          <w:vertAlign w:val="subscript"/>
                          <w:lang w:val="en-GB"/>
                        </w:rPr>
                        <w:t>1,max</w:t>
                      </w:r>
                      <w:proofErr w:type="gramEnd"/>
                      <w:r w:rsidRPr="00A97764">
                        <w:rPr>
                          <w:rFonts w:asciiTheme="minorHAnsi" w:hAnsiTheme="minorHAnsi" w:cstheme="minorHAnsi"/>
                          <w:sz w:val="18"/>
                          <w:szCs w:val="18"/>
                          <w:lang w:val="en-GB"/>
                        </w:rPr>
                        <w:t>=7 for Max(T</w:t>
                      </w:r>
                      <w:r w:rsidRPr="00A97764">
                        <w:rPr>
                          <w:rFonts w:asciiTheme="minorHAnsi" w:hAnsiTheme="minorHAnsi" w:cstheme="minorHAnsi"/>
                          <w:sz w:val="18"/>
                          <w:szCs w:val="18"/>
                          <w:vertAlign w:val="subscript"/>
                          <w:lang w:val="en-GB"/>
                        </w:rPr>
                        <w:t>DRX</w:t>
                      </w:r>
                      <w:r w:rsidRPr="00A97764">
                        <w:rPr>
                          <w:rFonts w:asciiTheme="minorHAnsi" w:hAnsiTheme="minorHAnsi" w:cstheme="minorHAnsi"/>
                          <w:sz w:val="18"/>
                          <w:szCs w:val="18"/>
                          <w:lang w:val="en-GB"/>
                        </w:rPr>
                        <w:t>,T</w:t>
                      </w:r>
                      <w:r w:rsidRPr="00A97764">
                        <w:rPr>
                          <w:rFonts w:asciiTheme="minorHAnsi" w:hAnsiTheme="minorHAnsi" w:cstheme="minorHAnsi"/>
                          <w:sz w:val="18"/>
                          <w:szCs w:val="18"/>
                          <w:vertAlign w:val="subscript"/>
                          <w:lang w:val="en-GB"/>
                        </w:rPr>
                        <w:t>SSB</w:t>
                      </w:r>
                      <w:r w:rsidRPr="00A97764">
                        <w:rPr>
                          <w:rFonts w:asciiTheme="minorHAnsi" w:hAnsiTheme="minorHAnsi" w:cstheme="minorHAnsi"/>
                          <w:sz w:val="18"/>
                          <w:szCs w:val="18"/>
                          <w:lang w:val="en-GB"/>
                        </w:rPr>
                        <w:t>) ≤ 40 where T</w:t>
                      </w:r>
                      <w:r w:rsidRPr="00A97764">
                        <w:rPr>
                          <w:rFonts w:asciiTheme="minorHAnsi" w:hAnsiTheme="minorHAnsi" w:cstheme="minorHAnsi"/>
                          <w:sz w:val="18"/>
                          <w:szCs w:val="18"/>
                          <w:vertAlign w:val="subscript"/>
                          <w:lang w:val="en-GB"/>
                        </w:rPr>
                        <w:t>DRX</w:t>
                      </w:r>
                      <w:r w:rsidRPr="00A97764">
                        <w:rPr>
                          <w:rFonts w:asciiTheme="minorHAnsi" w:hAnsiTheme="minorHAnsi" w:cstheme="minorHAnsi"/>
                          <w:sz w:val="18"/>
                          <w:szCs w:val="18"/>
                          <w:lang w:val="en-GB"/>
                        </w:rPr>
                        <w:t>=0 for non-DRX</w:t>
                      </w:r>
                    </w:p>
                    <w:p w14:paraId="18F9AD0C" w14:textId="77777777" w:rsidR="00F6385C" w:rsidRPr="00B50B3B" w:rsidRDefault="00F6385C" w:rsidP="00A97764">
                      <w:pPr>
                        <w:numPr>
                          <w:ilvl w:val="1"/>
                          <w:numId w:val="41"/>
                        </w:numPr>
                        <w:spacing w:after="120"/>
                        <w:rPr>
                          <w:rFonts w:asciiTheme="minorHAnsi" w:hAnsiTheme="minorHAnsi" w:cstheme="minorHAnsi"/>
                          <w:sz w:val="18"/>
                          <w:szCs w:val="18"/>
                          <w:lang w:val="da-DK"/>
                        </w:rPr>
                      </w:pPr>
                      <w:r w:rsidRPr="00B50B3B">
                        <w:rPr>
                          <w:rFonts w:asciiTheme="minorHAnsi" w:hAnsiTheme="minorHAnsi" w:cstheme="minorHAnsi"/>
                          <w:sz w:val="18"/>
                          <w:szCs w:val="18"/>
                          <w:lang w:val="da-DK"/>
                        </w:rPr>
                        <w:t>L</w:t>
                      </w:r>
                      <w:r w:rsidRPr="00B50B3B">
                        <w:rPr>
                          <w:rFonts w:asciiTheme="minorHAnsi" w:hAnsiTheme="minorHAnsi" w:cstheme="minorHAnsi"/>
                          <w:sz w:val="18"/>
                          <w:szCs w:val="18"/>
                          <w:vertAlign w:val="subscript"/>
                          <w:lang w:val="da-DK"/>
                        </w:rPr>
                        <w:t>1,max</w:t>
                      </w:r>
                      <w:r w:rsidRPr="00B50B3B">
                        <w:rPr>
                          <w:rFonts w:asciiTheme="minorHAnsi" w:hAnsiTheme="minorHAnsi" w:cstheme="minorHAnsi"/>
                          <w:sz w:val="18"/>
                          <w:szCs w:val="18"/>
                          <w:lang w:val="da-DK"/>
                        </w:rPr>
                        <w:t>=5 for 40 &lt; Max(T</w:t>
                      </w:r>
                      <w:r w:rsidRPr="00B50B3B">
                        <w:rPr>
                          <w:rFonts w:asciiTheme="minorHAnsi" w:hAnsiTheme="minorHAnsi" w:cstheme="minorHAnsi"/>
                          <w:sz w:val="18"/>
                          <w:szCs w:val="18"/>
                          <w:vertAlign w:val="subscript"/>
                          <w:lang w:val="da-DK"/>
                        </w:rPr>
                        <w:t>DRX</w:t>
                      </w:r>
                      <w:r w:rsidRPr="00B50B3B">
                        <w:rPr>
                          <w:rFonts w:asciiTheme="minorHAnsi" w:hAnsiTheme="minorHAnsi" w:cstheme="minorHAnsi"/>
                          <w:sz w:val="18"/>
                          <w:szCs w:val="18"/>
                          <w:lang w:val="da-DK"/>
                        </w:rPr>
                        <w:t>, T</w:t>
                      </w:r>
                      <w:r w:rsidRPr="00B50B3B">
                        <w:rPr>
                          <w:rFonts w:asciiTheme="minorHAnsi" w:hAnsiTheme="minorHAnsi" w:cstheme="minorHAnsi"/>
                          <w:sz w:val="18"/>
                          <w:szCs w:val="18"/>
                          <w:vertAlign w:val="subscript"/>
                          <w:lang w:val="da-DK"/>
                        </w:rPr>
                        <w:t>SSB</w:t>
                      </w:r>
                      <w:r w:rsidRPr="00B50B3B">
                        <w:rPr>
                          <w:rFonts w:asciiTheme="minorHAnsi" w:hAnsiTheme="minorHAnsi" w:cstheme="minorHAnsi"/>
                          <w:sz w:val="18"/>
                          <w:szCs w:val="18"/>
                          <w:lang w:val="da-DK"/>
                        </w:rPr>
                        <w:t>) ≤ 320</w:t>
                      </w:r>
                    </w:p>
                    <w:p w14:paraId="3D706234" w14:textId="77777777" w:rsidR="00F6385C" w:rsidRPr="00A97764" w:rsidRDefault="00F6385C" w:rsidP="00A97764">
                      <w:pPr>
                        <w:numPr>
                          <w:ilvl w:val="1"/>
                          <w:numId w:val="41"/>
                        </w:numPr>
                        <w:spacing w:after="120"/>
                        <w:rPr>
                          <w:rFonts w:asciiTheme="minorHAnsi" w:hAnsiTheme="minorHAnsi" w:cstheme="minorHAnsi"/>
                          <w:sz w:val="18"/>
                          <w:szCs w:val="18"/>
                        </w:rPr>
                      </w:pPr>
                      <w:r w:rsidRPr="00A97764">
                        <w:rPr>
                          <w:rFonts w:asciiTheme="minorHAnsi" w:hAnsiTheme="minorHAnsi" w:cstheme="minorHAnsi"/>
                          <w:sz w:val="18"/>
                          <w:szCs w:val="18"/>
                          <w:lang w:val="en-GB"/>
                        </w:rPr>
                        <w:t>L</w:t>
                      </w:r>
                      <w:proofErr w:type="gramStart"/>
                      <w:r w:rsidRPr="00A97764">
                        <w:rPr>
                          <w:rFonts w:asciiTheme="minorHAnsi" w:hAnsiTheme="minorHAnsi" w:cstheme="minorHAnsi"/>
                          <w:sz w:val="18"/>
                          <w:szCs w:val="18"/>
                          <w:vertAlign w:val="subscript"/>
                          <w:lang w:val="en-GB"/>
                        </w:rPr>
                        <w:t>1,max</w:t>
                      </w:r>
                      <w:proofErr w:type="gramEnd"/>
                      <w:r w:rsidRPr="00A97764">
                        <w:rPr>
                          <w:rFonts w:asciiTheme="minorHAnsi" w:hAnsiTheme="minorHAnsi" w:cstheme="minorHAnsi"/>
                          <w:sz w:val="18"/>
                          <w:szCs w:val="18"/>
                          <w:lang w:val="en-GB"/>
                        </w:rPr>
                        <w:t>=3 for T</w:t>
                      </w:r>
                      <w:r w:rsidRPr="00A97764">
                        <w:rPr>
                          <w:rFonts w:asciiTheme="minorHAnsi" w:hAnsiTheme="minorHAnsi" w:cstheme="minorHAnsi"/>
                          <w:sz w:val="18"/>
                          <w:szCs w:val="18"/>
                          <w:vertAlign w:val="subscript"/>
                          <w:lang w:val="en-GB"/>
                        </w:rPr>
                        <w:t>DRX</w:t>
                      </w:r>
                      <w:r w:rsidRPr="00A97764">
                        <w:rPr>
                          <w:rFonts w:asciiTheme="minorHAnsi" w:hAnsiTheme="minorHAnsi" w:cstheme="minorHAnsi"/>
                          <w:sz w:val="18"/>
                          <w:szCs w:val="18"/>
                          <w:lang w:val="en-GB"/>
                        </w:rPr>
                        <w:t xml:space="preserve"> &gt; 320</w:t>
                      </w:r>
                    </w:p>
                    <w:p w14:paraId="1B742B40" w14:textId="77777777" w:rsidR="00F6385C" w:rsidRPr="00A97764" w:rsidRDefault="00F6385C" w:rsidP="00A97764">
                      <w:pPr>
                        <w:numPr>
                          <w:ilvl w:val="0"/>
                          <w:numId w:val="41"/>
                        </w:numPr>
                        <w:spacing w:after="120"/>
                        <w:rPr>
                          <w:rFonts w:asciiTheme="minorHAnsi" w:hAnsiTheme="minorHAnsi" w:cstheme="minorHAnsi"/>
                          <w:sz w:val="18"/>
                          <w:szCs w:val="18"/>
                        </w:rPr>
                      </w:pPr>
                      <w:r w:rsidRPr="00A97764">
                        <w:rPr>
                          <w:rFonts w:asciiTheme="minorHAnsi" w:hAnsiTheme="minorHAnsi" w:cstheme="minorHAnsi"/>
                          <w:sz w:val="18"/>
                          <w:szCs w:val="18"/>
                          <w:lang w:val="sv-SE"/>
                        </w:rPr>
                        <w:t xml:space="preserve">For </w:t>
                      </w:r>
                      <w:proofErr w:type="spellStart"/>
                      <w:r w:rsidRPr="00A97764">
                        <w:rPr>
                          <w:rFonts w:asciiTheme="minorHAnsi" w:hAnsiTheme="minorHAnsi" w:cstheme="minorHAnsi"/>
                          <w:sz w:val="18"/>
                          <w:szCs w:val="18"/>
                          <w:lang w:val="sv-SE"/>
                        </w:rPr>
                        <w:t>periodic</w:t>
                      </w:r>
                      <w:proofErr w:type="spellEnd"/>
                      <w:r w:rsidRPr="00A97764">
                        <w:rPr>
                          <w:rFonts w:asciiTheme="minorHAnsi" w:hAnsiTheme="minorHAnsi" w:cstheme="minorHAnsi"/>
                          <w:sz w:val="18"/>
                          <w:szCs w:val="18"/>
                          <w:lang w:val="sv-SE"/>
                        </w:rPr>
                        <w:t xml:space="preserve"> and </w:t>
                      </w:r>
                      <w:proofErr w:type="spellStart"/>
                      <w:r w:rsidRPr="00A97764">
                        <w:rPr>
                          <w:rFonts w:asciiTheme="minorHAnsi" w:hAnsiTheme="minorHAnsi" w:cstheme="minorHAnsi"/>
                          <w:sz w:val="18"/>
                          <w:szCs w:val="18"/>
                          <w:lang w:val="sv-SE"/>
                        </w:rPr>
                        <w:t>aperiodic</w:t>
                      </w:r>
                      <w:proofErr w:type="spellEnd"/>
                      <w:r w:rsidRPr="00A97764">
                        <w:rPr>
                          <w:rFonts w:asciiTheme="minorHAnsi" w:hAnsiTheme="minorHAnsi" w:cstheme="minorHAnsi"/>
                          <w:sz w:val="18"/>
                          <w:szCs w:val="18"/>
                          <w:lang w:val="sv-SE"/>
                        </w:rPr>
                        <w:t xml:space="preserve"> L1-RSRP </w:t>
                      </w:r>
                      <w:proofErr w:type="spellStart"/>
                      <w:r w:rsidRPr="00A97764">
                        <w:rPr>
                          <w:rFonts w:asciiTheme="minorHAnsi" w:hAnsiTheme="minorHAnsi" w:cstheme="minorHAnsi"/>
                          <w:sz w:val="18"/>
                          <w:szCs w:val="18"/>
                          <w:lang w:val="sv-SE"/>
                        </w:rPr>
                        <w:t>reporting</w:t>
                      </w:r>
                      <w:proofErr w:type="spellEnd"/>
                      <w:r w:rsidRPr="00A97764">
                        <w:rPr>
                          <w:rFonts w:asciiTheme="minorHAnsi" w:hAnsiTheme="minorHAnsi" w:cstheme="minorHAnsi"/>
                          <w:sz w:val="18"/>
                          <w:szCs w:val="18"/>
                          <w:lang w:val="sv-SE"/>
                        </w:rPr>
                        <w:t xml:space="preserve">, the L1-RSRP </w:t>
                      </w:r>
                      <w:proofErr w:type="spellStart"/>
                      <w:r w:rsidRPr="00A97764">
                        <w:rPr>
                          <w:rFonts w:asciiTheme="minorHAnsi" w:hAnsiTheme="minorHAnsi" w:cstheme="minorHAnsi"/>
                          <w:sz w:val="18"/>
                          <w:szCs w:val="18"/>
                          <w:lang w:val="sv-SE"/>
                        </w:rPr>
                        <w:t>reporting</w:t>
                      </w:r>
                      <w:proofErr w:type="spellEnd"/>
                      <w:r w:rsidRPr="00A97764">
                        <w:rPr>
                          <w:rFonts w:asciiTheme="minorHAnsi" w:hAnsiTheme="minorHAnsi" w:cstheme="minorHAnsi"/>
                          <w:sz w:val="18"/>
                          <w:szCs w:val="18"/>
                          <w:lang w:val="sv-SE"/>
                        </w:rPr>
                        <w:t xml:space="preserve"> </w:t>
                      </w:r>
                      <w:proofErr w:type="spellStart"/>
                      <w:r w:rsidRPr="00A97764">
                        <w:rPr>
                          <w:rFonts w:asciiTheme="minorHAnsi" w:hAnsiTheme="minorHAnsi" w:cstheme="minorHAnsi"/>
                          <w:sz w:val="18"/>
                          <w:szCs w:val="18"/>
                          <w:lang w:val="sv-SE"/>
                        </w:rPr>
                        <w:t>delay</w:t>
                      </w:r>
                      <w:proofErr w:type="spellEnd"/>
                      <w:r w:rsidRPr="00A97764">
                        <w:rPr>
                          <w:rFonts w:asciiTheme="minorHAnsi" w:hAnsiTheme="minorHAnsi" w:cstheme="minorHAnsi"/>
                          <w:sz w:val="18"/>
                          <w:szCs w:val="18"/>
                          <w:lang w:val="sv-SE"/>
                        </w:rPr>
                        <w:t xml:space="preserve"> </w:t>
                      </w:r>
                      <w:proofErr w:type="spellStart"/>
                      <w:r w:rsidRPr="00A97764">
                        <w:rPr>
                          <w:rFonts w:asciiTheme="minorHAnsi" w:hAnsiTheme="minorHAnsi" w:cstheme="minorHAnsi"/>
                          <w:sz w:val="18"/>
                          <w:szCs w:val="18"/>
                          <w:lang w:val="sv-SE"/>
                        </w:rPr>
                        <w:t>reuses</w:t>
                      </w:r>
                      <w:proofErr w:type="spellEnd"/>
                      <w:r w:rsidRPr="00A97764">
                        <w:rPr>
                          <w:rFonts w:asciiTheme="minorHAnsi" w:hAnsiTheme="minorHAnsi" w:cstheme="minorHAnsi"/>
                          <w:sz w:val="18"/>
                          <w:szCs w:val="18"/>
                          <w:lang w:val="sv-SE"/>
                        </w:rPr>
                        <w:t xml:space="preserve"> the Rel-15 </w:t>
                      </w:r>
                      <w:proofErr w:type="spellStart"/>
                      <w:r w:rsidRPr="00A97764">
                        <w:rPr>
                          <w:rFonts w:asciiTheme="minorHAnsi" w:hAnsiTheme="minorHAnsi" w:cstheme="minorHAnsi"/>
                          <w:sz w:val="18"/>
                          <w:szCs w:val="18"/>
                          <w:lang w:val="sv-SE"/>
                        </w:rPr>
                        <w:t>reporting</w:t>
                      </w:r>
                      <w:proofErr w:type="spellEnd"/>
                      <w:r w:rsidRPr="00A97764">
                        <w:rPr>
                          <w:rFonts w:asciiTheme="minorHAnsi" w:hAnsiTheme="minorHAnsi" w:cstheme="minorHAnsi"/>
                          <w:sz w:val="18"/>
                          <w:szCs w:val="18"/>
                          <w:lang w:val="sv-SE"/>
                        </w:rPr>
                        <w:t xml:space="preserve"> </w:t>
                      </w:r>
                      <w:proofErr w:type="spellStart"/>
                      <w:r w:rsidRPr="00A97764">
                        <w:rPr>
                          <w:rFonts w:asciiTheme="minorHAnsi" w:hAnsiTheme="minorHAnsi" w:cstheme="minorHAnsi"/>
                          <w:sz w:val="18"/>
                          <w:szCs w:val="18"/>
                          <w:lang w:val="sv-SE"/>
                        </w:rPr>
                        <w:t>delay</w:t>
                      </w:r>
                      <w:proofErr w:type="spellEnd"/>
                    </w:p>
                    <w:p w14:paraId="52ABFF3B" w14:textId="77777777" w:rsidR="00F6385C" w:rsidRPr="00A97764" w:rsidRDefault="00F6385C" w:rsidP="00A97764">
                      <w:pPr>
                        <w:numPr>
                          <w:ilvl w:val="1"/>
                          <w:numId w:val="41"/>
                        </w:numPr>
                        <w:spacing w:after="120"/>
                        <w:rPr>
                          <w:rFonts w:asciiTheme="minorHAnsi" w:hAnsiTheme="minorHAnsi" w:cstheme="minorHAnsi"/>
                          <w:sz w:val="18"/>
                          <w:szCs w:val="18"/>
                        </w:rPr>
                      </w:pPr>
                      <w:r w:rsidRPr="00A97764">
                        <w:rPr>
                          <w:rFonts w:asciiTheme="minorHAnsi" w:hAnsiTheme="minorHAnsi" w:cstheme="minorHAnsi"/>
                          <w:sz w:val="18"/>
                          <w:szCs w:val="18"/>
                          <w:lang w:val="sv-SE"/>
                        </w:rPr>
                        <w:t xml:space="preserve">Option 1: </w:t>
                      </w:r>
                      <w:proofErr w:type="spellStart"/>
                      <w:r w:rsidRPr="00A97764">
                        <w:rPr>
                          <w:rFonts w:asciiTheme="minorHAnsi" w:hAnsiTheme="minorHAnsi" w:cstheme="minorHAnsi"/>
                          <w:sz w:val="18"/>
                          <w:szCs w:val="18"/>
                          <w:lang w:val="sv-SE"/>
                        </w:rPr>
                        <w:t>reuses</w:t>
                      </w:r>
                      <w:proofErr w:type="spellEnd"/>
                      <w:r w:rsidRPr="00A97764">
                        <w:rPr>
                          <w:rFonts w:asciiTheme="minorHAnsi" w:hAnsiTheme="minorHAnsi" w:cstheme="minorHAnsi"/>
                          <w:sz w:val="18"/>
                          <w:szCs w:val="18"/>
                          <w:lang w:val="sv-SE"/>
                        </w:rPr>
                        <w:t xml:space="preserve"> the Rel-15 </w:t>
                      </w:r>
                      <w:proofErr w:type="spellStart"/>
                      <w:r w:rsidRPr="00A97764">
                        <w:rPr>
                          <w:rFonts w:asciiTheme="minorHAnsi" w:hAnsiTheme="minorHAnsi" w:cstheme="minorHAnsi"/>
                          <w:sz w:val="18"/>
                          <w:szCs w:val="18"/>
                          <w:lang w:val="sv-SE"/>
                        </w:rPr>
                        <w:t>reporting</w:t>
                      </w:r>
                      <w:proofErr w:type="spellEnd"/>
                      <w:r w:rsidRPr="00A97764">
                        <w:rPr>
                          <w:rFonts w:asciiTheme="minorHAnsi" w:hAnsiTheme="minorHAnsi" w:cstheme="minorHAnsi"/>
                          <w:sz w:val="18"/>
                          <w:szCs w:val="18"/>
                          <w:lang w:val="sv-SE"/>
                        </w:rPr>
                        <w:t xml:space="preserve"> </w:t>
                      </w:r>
                      <w:proofErr w:type="spellStart"/>
                      <w:r w:rsidRPr="00A97764">
                        <w:rPr>
                          <w:rFonts w:asciiTheme="minorHAnsi" w:hAnsiTheme="minorHAnsi" w:cstheme="minorHAnsi"/>
                          <w:sz w:val="18"/>
                          <w:szCs w:val="18"/>
                          <w:lang w:val="sv-SE"/>
                        </w:rPr>
                        <w:t>delay</w:t>
                      </w:r>
                      <w:proofErr w:type="spellEnd"/>
                    </w:p>
                    <w:p w14:paraId="2B6B5121" w14:textId="77777777" w:rsidR="00F6385C" w:rsidRPr="00A97764" w:rsidRDefault="00F6385C" w:rsidP="00A97764">
                      <w:pPr>
                        <w:numPr>
                          <w:ilvl w:val="1"/>
                          <w:numId w:val="41"/>
                        </w:numPr>
                        <w:spacing w:after="120"/>
                        <w:rPr>
                          <w:rFonts w:asciiTheme="minorHAnsi" w:hAnsiTheme="minorHAnsi" w:cstheme="minorHAnsi"/>
                          <w:sz w:val="18"/>
                          <w:szCs w:val="18"/>
                        </w:rPr>
                      </w:pPr>
                      <w:r w:rsidRPr="00A97764">
                        <w:rPr>
                          <w:rFonts w:asciiTheme="minorHAnsi" w:hAnsiTheme="minorHAnsi" w:cstheme="minorHAnsi"/>
                          <w:sz w:val="18"/>
                          <w:szCs w:val="18"/>
                          <w:lang w:val="sv-SE"/>
                        </w:rPr>
                        <w:t xml:space="preserve">Option 2: is </w:t>
                      </w:r>
                      <w:proofErr w:type="spellStart"/>
                      <w:r w:rsidRPr="00A97764">
                        <w:rPr>
                          <w:rFonts w:asciiTheme="minorHAnsi" w:hAnsiTheme="minorHAnsi" w:cstheme="minorHAnsi"/>
                          <w:sz w:val="18"/>
                          <w:szCs w:val="18"/>
                          <w:lang w:val="sv-SE"/>
                        </w:rPr>
                        <w:t>extended</w:t>
                      </w:r>
                      <w:proofErr w:type="spellEnd"/>
                      <w:r w:rsidRPr="00A97764">
                        <w:rPr>
                          <w:rFonts w:asciiTheme="minorHAnsi" w:hAnsiTheme="minorHAnsi" w:cstheme="minorHAnsi"/>
                          <w:sz w:val="18"/>
                          <w:szCs w:val="18"/>
                          <w:lang w:val="sv-SE"/>
                        </w:rPr>
                        <w:t xml:space="preserve"> to </w:t>
                      </w:r>
                      <w:proofErr w:type="spellStart"/>
                      <w:r w:rsidRPr="00A97764">
                        <w:rPr>
                          <w:rFonts w:asciiTheme="minorHAnsi" w:hAnsiTheme="minorHAnsi" w:cstheme="minorHAnsi"/>
                          <w:sz w:val="18"/>
                          <w:szCs w:val="18"/>
                          <w:lang w:val="sv-SE"/>
                        </w:rPr>
                        <w:t>account</w:t>
                      </w:r>
                      <w:proofErr w:type="spellEnd"/>
                      <w:r w:rsidRPr="00A97764">
                        <w:rPr>
                          <w:rFonts w:asciiTheme="minorHAnsi" w:hAnsiTheme="minorHAnsi" w:cstheme="minorHAnsi"/>
                          <w:sz w:val="18"/>
                          <w:szCs w:val="18"/>
                          <w:lang w:val="sv-SE"/>
                        </w:rPr>
                        <w:t xml:space="preserve"> UL LBT </w:t>
                      </w:r>
                      <w:proofErr w:type="spellStart"/>
                      <w:r w:rsidRPr="00A97764">
                        <w:rPr>
                          <w:rFonts w:asciiTheme="minorHAnsi" w:hAnsiTheme="minorHAnsi" w:cstheme="minorHAnsi"/>
                          <w:sz w:val="18"/>
                          <w:szCs w:val="18"/>
                          <w:lang w:val="sv-SE"/>
                        </w:rPr>
                        <w:t>failure</w:t>
                      </w:r>
                      <w:proofErr w:type="spellEnd"/>
                      <w:r w:rsidRPr="00A97764">
                        <w:rPr>
                          <w:rFonts w:asciiTheme="minorHAnsi" w:hAnsiTheme="minorHAnsi" w:cstheme="minorHAnsi"/>
                          <w:sz w:val="18"/>
                          <w:szCs w:val="18"/>
                          <w:lang w:val="sv-SE"/>
                        </w:rPr>
                        <w:t xml:space="preserve"> (</w:t>
                      </w:r>
                      <w:proofErr w:type="spellStart"/>
                      <w:r w:rsidRPr="00A97764">
                        <w:rPr>
                          <w:rFonts w:asciiTheme="minorHAnsi" w:hAnsiTheme="minorHAnsi" w:cstheme="minorHAnsi"/>
                          <w:sz w:val="18"/>
                          <w:szCs w:val="18"/>
                          <w:lang w:val="sv-SE"/>
                        </w:rPr>
                        <w:t>e.g</w:t>
                      </w:r>
                      <w:proofErr w:type="spellEnd"/>
                      <w:r w:rsidRPr="00A97764">
                        <w:rPr>
                          <w:rFonts w:asciiTheme="minorHAnsi" w:hAnsiTheme="minorHAnsi" w:cstheme="minorHAnsi"/>
                          <w:sz w:val="18"/>
                          <w:szCs w:val="18"/>
                          <w:lang w:val="sv-SE"/>
                        </w:rPr>
                        <w:t xml:space="preserve">., </w:t>
                      </w:r>
                      <w:proofErr w:type="spellStart"/>
                      <w:r w:rsidRPr="00A97764">
                        <w:rPr>
                          <w:rFonts w:asciiTheme="minorHAnsi" w:hAnsiTheme="minorHAnsi" w:cstheme="minorHAnsi"/>
                          <w:sz w:val="18"/>
                          <w:szCs w:val="18"/>
                          <w:lang w:val="sv-SE"/>
                        </w:rPr>
                        <w:t>similar</w:t>
                      </w:r>
                      <w:proofErr w:type="spellEnd"/>
                      <w:r w:rsidRPr="00A97764">
                        <w:rPr>
                          <w:rFonts w:asciiTheme="minorHAnsi" w:hAnsiTheme="minorHAnsi" w:cstheme="minorHAnsi"/>
                          <w:sz w:val="18"/>
                          <w:szCs w:val="18"/>
                          <w:lang w:val="sv-SE"/>
                        </w:rPr>
                        <w:t xml:space="preserve"> to semi-persistent)</w:t>
                      </w:r>
                    </w:p>
                    <w:p w14:paraId="4F141888" w14:textId="77777777" w:rsidR="00F6385C" w:rsidRPr="00A97764" w:rsidRDefault="00F6385C" w:rsidP="00A97764">
                      <w:pPr>
                        <w:numPr>
                          <w:ilvl w:val="0"/>
                          <w:numId w:val="41"/>
                        </w:numPr>
                        <w:spacing w:after="120"/>
                        <w:rPr>
                          <w:rFonts w:asciiTheme="minorHAnsi" w:hAnsiTheme="minorHAnsi" w:cstheme="minorHAnsi"/>
                          <w:sz w:val="18"/>
                          <w:szCs w:val="18"/>
                        </w:rPr>
                      </w:pPr>
                      <w:r w:rsidRPr="00A97764">
                        <w:rPr>
                          <w:rFonts w:asciiTheme="minorHAnsi" w:hAnsiTheme="minorHAnsi" w:cstheme="minorHAnsi"/>
                          <w:sz w:val="18"/>
                          <w:szCs w:val="18"/>
                          <w:lang w:val="sv-SE"/>
                        </w:rPr>
                        <w:t xml:space="preserve">For semi-persistent CSI </w:t>
                      </w:r>
                      <w:proofErr w:type="spellStart"/>
                      <w:r w:rsidRPr="00A97764">
                        <w:rPr>
                          <w:rFonts w:asciiTheme="minorHAnsi" w:hAnsiTheme="minorHAnsi" w:cstheme="minorHAnsi"/>
                          <w:sz w:val="18"/>
                          <w:szCs w:val="18"/>
                          <w:lang w:val="sv-SE"/>
                        </w:rPr>
                        <w:t>reporting</w:t>
                      </w:r>
                      <w:proofErr w:type="spellEnd"/>
                      <w:r w:rsidRPr="00A97764">
                        <w:rPr>
                          <w:rFonts w:asciiTheme="minorHAnsi" w:hAnsiTheme="minorHAnsi" w:cstheme="minorHAnsi"/>
                          <w:sz w:val="18"/>
                          <w:szCs w:val="18"/>
                          <w:lang w:val="sv-SE"/>
                        </w:rPr>
                        <w:t xml:space="preserve">, L1-RSRP </w:t>
                      </w:r>
                      <w:proofErr w:type="spellStart"/>
                      <w:r w:rsidRPr="00A97764">
                        <w:rPr>
                          <w:rFonts w:asciiTheme="minorHAnsi" w:hAnsiTheme="minorHAnsi" w:cstheme="minorHAnsi"/>
                          <w:sz w:val="18"/>
                          <w:szCs w:val="18"/>
                          <w:lang w:val="sv-SE"/>
                        </w:rPr>
                        <w:t>reporting</w:t>
                      </w:r>
                      <w:proofErr w:type="spellEnd"/>
                      <w:r w:rsidRPr="00A97764">
                        <w:rPr>
                          <w:rFonts w:asciiTheme="minorHAnsi" w:hAnsiTheme="minorHAnsi" w:cstheme="minorHAnsi"/>
                          <w:sz w:val="18"/>
                          <w:szCs w:val="18"/>
                          <w:lang w:val="sv-SE"/>
                        </w:rPr>
                        <w:t xml:space="preserve"> </w:t>
                      </w:r>
                      <w:proofErr w:type="spellStart"/>
                      <w:r w:rsidRPr="00A97764">
                        <w:rPr>
                          <w:rFonts w:asciiTheme="minorHAnsi" w:hAnsiTheme="minorHAnsi" w:cstheme="minorHAnsi"/>
                          <w:sz w:val="18"/>
                          <w:szCs w:val="18"/>
                          <w:lang w:val="sv-SE"/>
                        </w:rPr>
                        <w:t>delay</w:t>
                      </w:r>
                      <w:proofErr w:type="spellEnd"/>
                      <w:r w:rsidRPr="00A97764">
                        <w:rPr>
                          <w:rFonts w:asciiTheme="minorHAnsi" w:hAnsiTheme="minorHAnsi" w:cstheme="minorHAnsi"/>
                          <w:sz w:val="18"/>
                          <w:szCs w:val="18"/>
                          <w:lang w:val="sv-SE"/>
                        </w:rPr>
                        <w:t xml:space="preserve"> for the last CSI is </w:t>
                      </w:r>
                      <w:proofErr w:type="spellStart"/>
                      <w:r w:rsidRPr="00A97764">
                        <w:rPr>
                          <w:rFonts w:asciiTheme="minorHAnsi" w:hAnsiTheme="minorHAnsi" w:cstheme="minorHAnsi"/>
                          <w:sz w:val="18"/>
                          <w:szCs w:val="18"/>
                          <w:lang w:val="sv-SE"/>
                        </w:rPr>
                        <w:t>extended</w:t>
                      </w:r>
                      <w:proofErr w:type="spellEnd"/>
                      <w:r w:rsidRPr="00A97764">
                        <w:rPr>
                          <w:rFonts w:asciiTheme="minorHAnsi" w:hAnsiTheme="minorHAnsi" w:cstheme="minorHAnsi"/>
                          <w:sz w:val="18"/>
                          <w:szCs w:val="18"/>
                          <w:lang w:val="sv-SE"/>
                        </w:rPr>
                        <w:t xml:space="preserve"> to </w:t>
                      </w:r>
                      <w:proofErr w:type="spellStart"/>
                      <w:r w:rsidRPr="00A97764">
                        <w:rPr>
                          <w:rFonts w:asciiTheme="minorHAnsi" w:hAnsiTheme="minorHAnsi" w:cstheme="minorHAnsi"/>
                          <w:sz w:val="18"/>
                          <w:szCs w:val="18"/>
                          <w:lang w:val="sv-SE"/>
                        </w:rPr>
                        <w:t>account</w:t>
                      </w:r>
                      <w:proofErr w:type="spellEnd"/>
                      <w:r w:rsidRPr="00A97764">
                        <w:rPr>
                          <w:rFonts w:asciiTheme="minorHAnsi" w:hAnsiTheme="minorHAnsi" w:cstheme="minorHAnsi"/>
                          <w:sz w:val="18"/>
                          <w:szCs w:val="18"/>
                          <w:lang w:val="sv-SE"/>
                        </w:rPr>
                        <w:t xml:space="preserve"> for UL LBT </w:t>
                      </w:r>
                      <w:proofErr w:type="spellStart"/>
                      <w:r w:rsidRPr="00A97764">
                        <w:rPr>
                          <w:rFonts w:asciiTheme="minorHAnsi" w:hAnsiTheme="minorHAnsi" w:cstheme="minorHAnsi"/>
                          <w:sz w:val="18"/>
                          <w:szCs w:val="18"/>
                          <w:lang w:val="sv-SE"/>
                        </w:rPr>
                        <w:t>failures</w:t>
                      </w:r>
                      <w:proofErr w:type="spellEnd"/>
                      <w:r w:rsidRPr="00A97764">
                        <w:rPr>
                          <w:rFonts w:asciiTheme="minorHAnsi" w:hAnsiTheme="minorHAnsi" w:cstheme="minorHAnsi"/>
                          <w:sz w:val="18"/>
                          <w:szCs w:val="18"/>
                          <w:lang w:val="sv-SE"/>
                        </w:rPr>
                        <w:t xml:space="preserve"> </w:t>
                      </w:r>
                      <w:proofErr w:type="spellStart"/>
                      <w:r w:rsidRPr="00A97764">
                        <w:rPr>
                          <w:rFonts w:asciiTheme="minorHAnsi" w:hAnsiTheme="minorHAnsi" w:cstheme="minorHAnsi"/>
                          <w:sz w:val="18"/>
                          <w:szCs w:val="18"/>
                          <w:lang w:val="sv-SE"/>
                        </w:rPr>
                        <w:t>resulting</w:t>
                      </w:r>
                      <w:proofErr w:type="spellEnd"/>
                      <w:r w:rsidRPr="00A97764">
                        <w:rPr>
                          <w:rFonts w:asciiTheme="minorHAnsi" w:hAnsiTheme="minorHAnsi" w:cstheme="minorHAnsi"/>
                          <w:sz w:val="18"/>
                          <w:szCs w:val="18"/>
                          <w:lang w:val="sv-SE"/>
                        </w:rPr>
                        <w:t xml:space="preserve"> in UE </w:t>
                      </w:r>
                      <w:proofErr w:type="spellStart"/>
                      <w:r w:rsidRPr="00A97764">
                        <w:rPr>
                          <w:rFonts w:asciiTheme="minorHAnsi" w:hAnsiTheme="minorHAnsi" w:cstheme="minorHAnsi"/>
                          <w:sz w:val="18"/>
                          <w:szCs w:val="18"/>
                          <w:lang w:val="sv-SE"/>
                        </w:rPr>
                        <w:t>being</w:t>
                      </w:r>
                      <w:proofErr w:type="spellEnd"/>
                      <w:r w:rsidRPr="00A97764">
                        <w:rPr>
                          <w:rFonts w:asciiTheme="minorHAnsi" w:hAnsiTheme="minorHAnsi" w:cstheme="minorHAnsi"/>
                          <w:sz w:val="18"/>
                          <w:szCs w:val="18"/>
                          <w:lang w:val="sv-SE"/>
                        </w:rPr>
                        <w:t xml:space="preserve"> not </w:t>
                      </w:r>
                      <w:proofErr w:type="spellStart"/>
                      <w:r w:rsidRPr="00A97764">
                        <w:rPr>
                          <w:rFonts w:asciiTheme="minorHAnsi" w:hAnsiTheme="minorHAnsi" w:cstheme="minorHAnsi"/>
                          <w:sz w:val="18"/>
                          <w:szCs w:val="18"/>
                          <w:lang w:val="sv-SE"/>
                        </w:rPr>
                        <w:t>being</w:t>
                      </w:r>
                      <w:proofErr w:type="spellEnd"/>
                      <w:r w:rsidRPr="00A97764">
                        <w:rPr>
                          <w:rFonts w:asciiTheme="minorHAnsi" w:hAnsiTheme="minorHAnsi" w:cstheme="minorHAnsi"/>
                          <w:sz w:val="18"/>
                          <w:szCs w:val="18"/>
                          <w:lang w:val="sv-SE"/>
                        </w:rPr>
                        <w:t xml:space="preserve"> </w:t>
                      </w:r>
                      <w:proofErr w:type="spellStart"/>
                      <w:r w:rsidRPr="00A97764">
                        <w:rPr>
                          <w:rFonts w:asciiTheme="minorHAnsi" w:hAnsiTheme="minorHAnsi" w:cstheme="minorHAnsi"/>
                          <w:sz w:val="18"/>
                          <w:szCs w:val="18"/>
                          <w:lang w:val="sv-SE"/>
                        </w:rPr>
                        <w:t>able</w:t>
                      </w:r>
                      <w:proofErr w:type="spellEnd"/>
                      <w:r w:rsidRPr="00A97764">
                        <w:rPr>
                          <w:rFonts w:asciiTheme="minorHAnsi" w:hAnsiTheme="minorHAnsi" w:cstheme="minorHAnsi"/>
                          <w:sz w:val="18"/>
                          <w:szCs w:val="18"/>
                          <w:lang w:val="sv-SE"/>
                        </w:rPr>
                        <w:t xml:space="preserve"> to </w:t>
                      </w:r>
                      <w:proofErr w:type="spellStart"/>
                      <w:r w:rsidRPr="00A97764">
                        <w:rPr>
                          <w:rFonts w:asciiTheme="minorHAnsi" w:hAnsiTheme="minorHAnsi" w:cstheme="minorHAnsi"/>
                          <w:sz w:val="18"/>
                          <w:szCs w:val="18"/>
                          <w:lang w:val="sv-SE"/>
                        </w:rPr>
                        <w:t>transmit</w:t>
                      </w:r>
                      <w:proofErr w:type="spellEnd"/>
                    </w:p>
                    <w:p w14:paraId="50FE066D" w14:textId="77777777" w:rsidR="00F6385C" w:rsidRPr="00A97764" w:rsidRDefault="00F6385C" w:rsidP="00A97764">
                      <w:pPr>
                        <w:numPr>
                          <w:ilvl w:val="1"/>
                          <w:numId w:val="41"/>
                        </w:numPr>
                        <w:spacing w:after="120"/>
                        <w:rPr>
                          <w:rFonts w:asciiTheme="minorHAnsi" w:hAnsiTheme="minorHAnsi" w:cstheme="minorHAnsi"/>
                          <w:sz w:val="18"/>
                          <w:szCs w:val="18"/>
                        </w:rPr>
                      </w:pPr>
                      <w:r w:rsidRPr="00A97764">
                        <w:rPr>
                          <w:rFonts w:asciiTheme="minorHAnsi" w:hAnsiTheme="minorHAnsi" w:cstheme="minorHAnsi"/>
                          <w:sz w:val="18"/>
                          <w:szCs w:val="18"/>
                          <w:lang w:val="sv-SE"/>
                        </w:rPr>
                        <w:t xml:space="preserve">FFS </w:t>
                      </w:r>
                      <w:proofErr w:type="spellStart"/>
                      <w:r w:rsidRPr="00A97764">
                        <w:rPr>
                          <w:rFonts w:asciiTheme="minorHAnsi" w:hAnsiTheme="minorHAnsi" w:cstheme="minorHAnsi"/>
                          <w:sz w:val="18"/>
                          <w:szCs w:val="18"/>
                          <w:lang w:val="sv-SE"/>
                        </w:rPr>
                        <w:t>how</w:t>
                      </w:r>
                      <w:proofErr w:type="spellEnd"/>
                      <w:r w:rsidRPr="00A97764">
                        <w:rPr>
                          <w:rFonts w:asciiTheme="minorHAnsi" w:hAnsiTheme="minorHAnsi" w:cstheme="minorHAnsi"/>
                          <w:sz w:val="18"/>
                          <w:szCs w:val="18"/>
                          <w:lang w:val="sv-SE"/>
                        </w:rPr>
                        <w:t xml:space="preserve"> to </w:t>
                      </w:r>
                      <w:proofErr w:type="spellStart"/>
                      <w:r w:rsidRPr="00A97764">
                        <w:rPr>
                          <w:rFonts w:asciiTheme="minorHAnsi" w:hAnsiTheme="minorHAnsi" w:cstheme="minorHAnsi"/>
                          <w:sz w:val="18"/>
                          <w:szCs w:val="18"/>
                          <w:lang w:val="sv-SE"/>
                        </w:rPr>
                        <w:t>extend</w:t>
                      </w:r>
                      <w:proofErr w:type="spellEnd"/>
                      <w:r w:rsidRPr="00A97764">
                        <w:rPr>
                          <w:rFonts w:asciiTheme="minorHAnsi" w:hAnsiTheme="minorHAnsi" w:cstheme="minorHAnsi"/>
                          <w:sz w:val="18"/>
                          <w:szCs w:val="18"/>
                          <w:lang w:val="sv-SE"/>
                        </w:rPr>
                        <w:t xml:space="preserve"> the </w:t>
                      </w:r>
                      <w:proofErr w:type="spellStart"/>
                      <w:r w:rsidRPr="00A97764">
                        <w:rPr>
                          <w:rFonts w:asciiTheme="minorHAnsi" w:hAnsiTheme="minorHAnsi" w:cstheme="minorHAnsi"/>
                          <w:sz w:val="18"/>
                          <w:szCs w:val="18"/>
                          <w:lang w:val="sv-SE"/>
                        </w:rPr>
                        <w:t>delay</w:t>
                      </w:r>
                      <w:proofErr w:type="spellEnd"/>
                      <w:r w:rsidRPr="00A97764">
                        <w:rPr>
                          <w:rFonts w:asciiTheme="minorHAnsi" w:hAnsiTheme="minorHAnsi" w:cstheme="minorHAnsi"/>
                          <w:sz w:val="18"/>
                          <w:szCs w:val="18"/>
                          <w:lang w:val="sv-SE"/>
                        </w:rPr>
                        <w:t xml:space="preserve">, </w:t>
                      </w:r>
                      <w:proofErr w:type="spellStart"/>
                      <w:r w:rsidRPr="00A97764">
                        <w:rPr>
                          <w:rFonts w:asciiTheme="minorHAnsi" w:hAnsiTheme="minorHAnsi" w:cstheme="minorHAnsi"/>
                          <w:sz w:val="18"/>
                          <w:szCs w:val="18"/>
                          <w:lang w:val="sv-SE"/>
                        </w:rPr>
                        <w:t>where</w:t>
                      </w:r>
                      <w:proofErr w:type="spellEnd"/>
                      <w:r w:rsidRPr="00A97764">
                        <w:rPr>
                          <w:rFonts w:asciiTheme="minorHAnsi" w:hAnsiTheme="minorHAnsi" w:cstheme="minorHAnsi"/>
                          <w:sz w:val="18"/>
                          <w:szCs w:val="18"/>
                          <w:lang w:val="sv-SE"/>
                        </w:rPr>
                        <w:t xml:space="preserve"> the maximum extension is</w:t>
                      </w:r>
                    </w:p>
                    <w:p w14:paraId="3C496874" w14:textId="77777777" w:rsidR="00F6385C" w:rsidRPr="00A97764" w:rsidRDefault="00F6385C" w:rsidP="00A97764">
                      <w:pPr>
                        <w:numPr>
                          <w:ilvl w:val="2"/>
                          <w:numId w:val="41"/>
                        </w:numPr>
                        <w:spacing w:after="120"/>
                        <w:rPr>
                          <w:rFonts w:asciiTheme="minorHAnsi" w:hAnsiTheme="minorHAnsi" w:cstheme="minorHAnsi"/>
                          <w:sz w:val="18"/>
                          <w:szCs w:val="18"/>
                        </w:rPr>
                      </w:pPr>
                      <w:r w:rsidRPr="00A97764">
                        <w:rPr>
                          <w:rFonts w:asciiTheme="minorHAnsi" w:hAnsiTheme="minorHAnsi" w:cstheme="minorHAnsi"/>
                          <w:sz w:val="18"/>
                          <w:szCs w:val="18"/>
                          <w:lang w:val="sv-SE"/>
                        </w:rPr>
                        <w:t xml:space="preserve">Option 1: </w:t>
                      </w:r>
                      <w:proofErr w:type="spellStart"/>
                      <w:r w:rsidRPr="00A97764">
                        <w:rPr>
                          <w:rFonts w:asciiTheme="minorHAnsi" w:hAnsiTheme="minorHAnsi" w:cstheme="minorHAnsi"/>
                          <w:sz w:val="18"/>
                          <w:szCs w:val="18"/>
                          <w:lang w:val="sv-SE"/>
                        </w:rPr>
                        <w:t>determined</w:t>
                      </w:r>
                      <w:proofErr w:type="spellEnd"/>
                      <w:r w:rsidRPr="00A97764">
                        <w:rPr>
                          <w:rFonts w:asciiTheme="minorHAnsi" w:hAnsiTheme="minorHAnsi" w:cstheme="minorHAnsi"/>
                          <w:sz w:val="18"/>
                          <w:szCs w:val="18"/>
                          <w:lang w:val="sv-SE"/>
                        </w:rPr>
                        <w:t xml:space="preserve"> by RAN1/RAN2 </w:t>
                      </w:r>
                      <w:proofErr w:type="spellStart"/>
                      <w:r w:rsidRPr="00A97764">
                        <w:rPr>
                          <w:rFonts w:asciiTheme="minorHAnsi" w:hAnsiTheme="minorHAnsi" w:cstheme="minorHAnsi"/>
                          <w:sz w:val="18"/>
                          <w:szCs w:val="18"/>
                          <w:lang w:val="sv-SE"/>
                        </w:rPr>
                        <w:t>specifications</w:t>
                      </w:r>
                      <w:proofErr w:type="spellEnd"/>
                    </w:p>
                    <w:p w14:paraId="6738F059" w14:textId="77777777" w:rsidR="00F6385C" w:rsidRPr="00A97764" w:rsidRDefault="00F6385C" w:rsidP="00A97764">
                      <w:pPr>
                        <w:numPr>
                          <w:ilvl w:val="2"/>
                          <w:numId w:val="41"/>
                        </w:numPr>
                        <w:spacing w:after="120"/>
                        <w:rPr>
                          <w:rFonts w:asciiTheme="minorHAnsi" w:hAnsiTheme="minorHAnsi" w:cstheme="minorHAnsi"/>
                          <w:sz w:val="18"/>
                          <w:szCs w:val="18"/>
                        </w:rPr>
                      </w:pPr>
                      <w:r w:rsidRPr="00A97764">
                        <w:rPr>
                          <w:rFonts w:asciiTheme="minorHAnsi" w:hAnsiTheme="minorHAnsi" w:cstheme="minorHAnsi"/>
                          <w:sz w:val="18"/>
                          <w:szCs w:val="18"/>
                          <w:lang w:val="sv-SE"/>
                        </w:rPr>
                        <w:t>Option 2: is pre-</w:t>
                      </w:r>
                      <w:proofErr w:type="spellStart"/>
                      <w:r w:rsidRPr="00A97764">
                        <w:rPr>
                          <w:rFonts w:asciiTheme="minorHAnsi" w:hAnsiTheme="minorHAnsi" w:cstheme="minorHAnsi"/>
                          <w:sz w:val="18"/>
                          <w:szCs w:val="18"/>
                          <w:lang w:val="sv-SE"/>
                        </w:rPr>
                        <w:t>defined</w:t>
                      </w:r>
                      <w:proofErr w:type="spellEnd"/>
                    </w:p>
                    <w:p w14:paraId="0E6967BE" w14:textId="77777777" w:rsidR="00F6385C" w:rsidRPr="00A97764" w:rsidRDefault="00F6385C" w:rsidP="00A97764">
                      <w:pPr>
                        <w:numPr>
                          <w:ilvl w:val="0"/>
                          <w:numId w:val="41"/>
                        </w:numPr>
                        <w:spacing w:after="120"/>
                        <w:rPr>
                          <w:rFonts w:asciiTheme="minorHAnsi" w:hAnsiTheme="minorHAnsi" w:cstheme="minorHAnsi"/>
                          <w:sz w:val="18"/>
                          <w:szCs w:val="18"/>
                        </w:rPr>
                      </w:pPr>
                      <w:r w:rsidRPr="00A97764">
                        <w:rPr>
                          <w:rFonts w:asciiTheme="minorHAnsi" w:hAnsiTheme="minorHAnsi" w:cstheme="minorHAnsi"/>
                          <w:sz w:val="18"/>
                          <w:szCs w:val="18"/>
                          <w:lang w:val="sv-SE"/>
                        </w:rPr>
                        <w:t xml:space="preserve">FFS: For semi-persistent CSI </w:t>
                      </w:r>
                      <w:proofErr w:type="spellStart"/>
                      <w:r w:rsidRPr="00A97764">
                        <w:rPr>
                          <w:rFonts w:asciiTheme="minorHAnsi" w:hAnsiTheme="minorHAnsi" w:cstheme="minorHAnsi"/>
                          <w:sz w:val="18"/>
                          <w:szCs w:val="18"/>
                          <w:lang w:val="sv-SE"/>
                        </w:rPr>
                        <w:t>reporting</w:t>
                      </w:r>
                      <w:proofErr w:type="spellEnd"/>
                      <w:r w:rsidRPr="00A97764">
                        <w:rPr>
                          <w:rFonts w:asciiTheme="minorHAnsi" w:hAnsiTheme="minorHAnsi" w:cstheme="minorHAnsi"/>
                          <w:sz w:val="18"/>
                          <w:szCs w:val="18"/>
                          <w:lang w:val="sv-SE"/>
                        </w:rPr>
                        <w:t xml:space="preserve"> </w:t>
                      </w:r>
                      <w:proofErr w:type="spellStart"/>
                      <w:r w:rsidRPr="00A97764">
                        <w:rPr>
                          <w:rFonts w:asciiTheme="minorHAnsi" w:hAnsiTheme="minorHAnsi" w:cstheme="minorHAnsi"/>
                          <w:sz w:val="18"/>
                          <w:szCs w:val="18"/>
                          <w:lang w:val="sv-SE"/>
                        </w:rPr>
                        <w:t>with</w:t>
                      </w:r>
                      <w:proofErr w:type="spellEnd"/>
                      <w:r w:rsidRPr="00A97764">
                        <w:rPr>
                          <w:rFonts w:asciiTheme="minorHAnsi" w:hAnsiTheme="minorHAnsi" w:cstheme="minorHAnsi"/>
                          <w:sz w:val="18"/>
                          <w:szCs w:val="18"/>
                          <w:lang w:val="sv-SE"/>
                        </w:rPr>
                        <w:t xml:space="preserve"> PUCCH, </w:t>
                      </w:r>
                    </w:p>
                    <w:p w14:paraId="7CBD9C97" w14:textId="77777777" w:rsidR="00F6385C" w:rsidRPr="00A97764" w:rsidRDefault="00F6385C" w:rsidP="00A97764">
                      <w:pPr>
                        <w:numPr>
                          <w:ilvl w:val="1"/>
                          <w:numId w:val="41"/>
                        </w:numPr>
                        <w:spacing w:after="120"/>
                        <w:rPr>
                          <w:rFonts w:asciiTheme="minorHAnsi" w:hAnsiTheme="minorHAnsi" w:cstheme="minorHAnsi"/>
                          <w:sz w:val="18"/>
                          <w:szCs w:val="18"/>
                        </w:rPr>
                      </w:pPr>
                      <w:proofErr w:type="spellStart"/>
                      <w:r w:rsidRPr="00A97764">
                        <w:rPr>
                          <w:rFonts w:asciiTheme="minorHAnsi" w:hAnsiTheme="minorHAnsi" w:cstheme="minorHAnsi"/>
                          <w:sz w:val="18"/>
                          <w:szCs w:val="18"/>
                          <w:lang w:val="sv-SE"/>
                        </w:rPr>
                        <w:t>if</w:t>
                      </w:r>
                      <w:proofErr w:type="spellEnd"/>
                      <w:r w:rsidRPr="00A97764">
                        <w:rPr>
                          <w:rFonts w:asciiTheme="minorHAnsi" w:hAnsiTheme="minorHAnsi" w:cstheme="minorHAnsi"/>
                          <w:sz w:val="18"/>
                          <w:szCs w:val="18"/>
                          <w:lang w:val="sv-SE"/>
                        </w:rPr>
                        <w:t xml:space="preserve"> UE </w:t>
                      </w:r>
                      <w:proofErr w:type="spellStart"/>
                      <w:r w:rsidRPr="00A97764">
                        <w:rPr>
                          <w:rFonts w:asciiTheme="minorHAnsi" w:hAnsiTheme="minorHAnsi" w:cstheme="minorHAnsi"/>
                          <w:sz w:val="18"/>
                          <w:szCs w:val="18"/>
                          <w:lang w:val="sv-SE"/>
                        </w:rPr>
                        <w:t>cannot</w:t>
                      </w:r>
                      <w:proofErr w:type="spellEnd"/>
                      <w:r w:rsidRPr="00A97764">
                        <w:rPr>
                          <w:rFonts w:asciiTheme="minorHAnsi" w:hAnsiTheme="minorHAnsi" w:cstheme="minorHAnsi"/>
                          <w:sz w:val="18"/>
                          <w:szCs w:val="18"/>
                          <w:lang w:val="sv-SE"/>
                        </w:rPr>
                        <w:t xml:space="preserve"> </w:t>
                      </w:r>
                      <w:proofErr w:type="spellStart"/>
                      <w:r w:rsidRPr="00A97764">
                        <w:rPr>
                          <w:rFonts w:asciiTheme="minorHAnsi" w:hAnsiTheme="minorHAnsi" w:cstheme="minorHAnsi"/>
                          <w:sz w:val="18"/>
                          <w:szCs w:val="18"/>
                          <w:lang w:val="sv-SE"/>
                        </w:rPr>
                        <w:t>transmit</w:t>
                      </w:r>
                      <w:proofErr w:type="spellEnd"/>
                      <w:r w:rsidRPr="00A97764">
                        <w:rPr>
                          <w:rFonts w:asciiTheme="minorHAnsi" w:hAnsiTheme="minorHAnsi" w:cstheme="minorHAnsi"/>
                          <w:sz w:val="18"/>
                          <w:szCs w:val="18"/>
                          <w:lang w:val="sv-SE"/>
                        </w:rPr>
                        <w:t xml:space="preserve"> HARQ-ACK on the MAC CE </w:t>
                      </w:r>
                      <w:proofErr w:type="spellStart"/>
                      <w:r w:rsidRPr="00A97764">
                        <w:rPr>
                          <w:rFonts w:asciiTheme="minorHAnsi" w:hAnsiTheme="minorHAnsi" w:cstheme="minorHAnsi"/>
                          <w:sz w:val="18"/>
                          <w:szCs w:val="18"/>
                          <w:lang w:val="sv-SE"/>
                        </w:rPr>
                        <w:t>activation</w:t>
                      </w:r>
                      <w:proofErr w:type="spellEnd"/>
                      <w:r w:rsidRPr="00A97764">
                        <w:rPr>
                          <w:rFonts w:asciiTheme="minorHAnsi" w:hAnsiTheme="minorHAnsi" w:cstheme="minorHAnsi"/>
                          <w:sz w:val="18"/>
                          <w:szCs w:val="18"/>
                          <w:lang w:val="sv-SE"/>
                        </w:rPr>
                        <w:t xml:space="preserve"> </w:t>
                      </w:r>
                      <w:proofErr w:type="spellStart"/>
                      <w:r w:rsidRPr="00A97764">
                        <w:rPr>
                          <w:rFonts w:asciiTheme="minorHAnsi" w:hAnsiTheme="minorHAnsi" w:cstheme="minorHAnsi"/>
                          <w:sz w:val="18"/>
                          <w:szCs w:val="18"/>
                          <w:lang w:val="sv-SE"/>
                        </w:rPr>
                        <w:t>due</w:t>
                      </w:r>
                      <w:proofErr w:type="spellEnd"/>
                      <w:r w:rsidRPr="00A97764">
                        <w:rPr>
                          <w:rFonts w:asciiTheme="minorHAnsi" w:hAnsiTheme="minorHAnsi" w:cstheme="minorHAnsi"/>
                          <w:sz w:val="18"/>
                          <w:szCs w:val="18"/>
                          <w:lang w:val="sv-SE"/>
                        </w:rPr>
                        <w:t xml:space="preserve"> to UL LBT </w:t>
                      </w:r>
                      <w:proofErr w:type="spellStart"/>
                      <w:r w:rsidRPr="00A97764">
                        <w:rPr>
                          <w:rFonts w:asciiTheme="minorHAnsi" w:hAnsiTheme="minorHAnsi" w:cstheme="minorHAnsi"/>
                          <w:sz w:val="18"/>
                          <w:szCs w:val="18"/>
                          <w:lang w:val="sv-SE"/>
                        </w:rPr>
                        <w:t>failures</w:t>
                      </w:r>
                      <w:proofErr w:type="spellEnd"/>
                      <w:r w:rsidRPr="00A97764">
                        <w:rPr>
                          <w:rFonts w:asciiTheme="minorHAnsi" w:hAnsiTheme="minorHAnsi" w:cstheme="minorHAnsi"/>
                          <w:sz w:val="18"/>
                          <w:szCs w:val="18"/>
                          <w:lang w:val="sv-SE"/>
                        </w:rPr>
                        <w:t xml:space="preserve">, UE </w:t>
                      </w:r>
                      <w:proofErr w:type="spellStart"/>
                      <w:r w:rsidRPr="00A97764">
                        <w:rPr>
                          <w:rFonts w:asciiTheme="minorHAnsi" w:hAnsiTheme="minorHAnsi" w:cstheme="minorHAnsi"/>
                          <w:sz w:val="18"/>
                          <w:szCs w:val="18"/>
                          <w:lang w:val="sv-SE"/>
                        </w:rPr>
                        <w:t>should</w:t>
                      </w:r>
                      <w:proofErr w:type="spellEnd"/>
                      <w:r w:rsidRPr="00A97764">
                        <w:rPr>
                          <w:rFonts w:asciiTheme="minorHAnsi" w:hAnsiTheme="minorHAnsi" w:cstheme="minorHAnsi"/>
                          <w:sz w:val="18"/>
                          <w:szCs w:val="18"/>
                          <w:lang w:val="sv-SE"/>
                        </w:rPr>
                        <w:t xml:space="preserve"> not start the L1-RSRP </w:t>
                      </w:r>
                      <w:proofErr w:type="spellStart"/>
                      <w:r w:rsidRPr="00A97764">
                        <w:rPr>
                          <w:rFonts w:asciiTheme="minorHAnsi" w:hAnsiTheme="minorHAnsi" w:cstheme="minorHAnsi"/>
                          <w:sz w:val="18"/>
                          <w:szCs w:val="18"/>
                          <w:lang w:val="sv-SE"/>
                        </w:rPr>
                        <w:t>measurement</w:t>
                      </w:r>
                      <w:proofErr w:type="spellEnd"/>
                      <w:r w:rsidRPr="00A97764">
                        <w:rPr>
                          <w:rFonts w:asciiTheme="minorHAnsi" w:hAnsiTheme="minorHAnsi" w:cstheme="minorHAnsi"/>
                          <w:sz w:val="18"/>
                          <w:szCs w:val="18"/>
                          <w:lang w:val="sv-SE"/>
                        </w:rPr>
                        <w:t xml:space="preserve"> and </w:t>
                      </w:r>
                      <w:proofErr w:type="spellStart"/>
                      <w:r w:rsidRPr="00A97764">
                        <w:rPr>
                          <w:rFonts w:asciiTheme="minorHAnsi" w:hAnsiTheme="minorHAnsi" w:cstheme="minorHAnsi"/>
                          <w:sz w:val="18"/>
                          <w:szCs w:val="18"/>
                          <w:lang w:val="sv-SE"/>
                        </w:rPr>
                        <w:t>reporting</w:t>
                      </w:r>
                      <w:proofErr w:type="spellEnd"/>
                    </w:p>
                    <w:p w14:paraId="112D5262" w14:textId="77777777" w:rsidR="00F6385C" w:rsidRPr="00A97764" w:rsidRDefault="00F6385C" w:rsidP="00A97764">
                      <w:pPr>
                        <w:numPr>
                          <w:ilvl w:val="1"/>
                          <w:numId w:val="41"/>
                        </w:numPr>
                        <w:spacing w:after="120"/>
                        <w:rPr>
                          <w:rFonts w:asciiTheme="minorHAnsi" w:hAnsiTheme="minorHAnsi" w:cstheme="minorHAnsi"/>
                          <w:sz w:val="18"/>
                          <w:szCs w:val="18"/>
                        </w:rPr>
                      </w:pPr>
                      <w:proofErr w:type="spellStart"/>
                      <w:r w:rsidRPr="00A97764">
                        <w:rPr>
                          <w:rFonts w:asciiTheme="minorHAnsi" w:hAnsiTheme="minorHAnsi" w:cstheme="minorHAnsi"/>
                          <w:sz w:val="18"/>
                          <w:szCs w:val="18"/>
                          <w:lang w:val="sv-SE"/>
                        </w:rPr>
                        <w:t>if</w:t>
                      </w:r>
                      <w:proofErr w:type="spellEnd"/>
                      <w:r w:rsidRPr="00A97764">
                        <w:rPr>
                          <w:rFonts w:asciiTheme="minorHAnsi" w:hAnsiTheme="minorHAnsi" w:cstheme="minorHAnsi"/>
                          <w:sz w:val="18"/>
                          <w:szCs w:val="18"/>
                          <w:lang w:val="sv-SE"/>
                        </w:rPr>
                        <w:t xml:space="preserve"> UE </w:t>
                      </w:r>
                      <w:proofErr w:type="spellStart"/>
                      <w:r w:rsidRPr="00A97764">
                        <w:rPr>
                          <w:rFonts w:asciiTheme="minorHAnsi" w:hAnsiTheme="minorHAnsi" w:cstheme="minorHAnsi"/>
                          <w:sz w:val="18"/>
                          <w:szCs w:val="18"/>
                          <w:lang w:val="sv-SE"/>
                        </w:rPr>
                        <w:t>cannot</w:t>
                      </w:r>
                      <w:proofErr w:type="spellEnd"/>
                      <w:r w:rsidRPr="00A97764">
                        <w:rPr>
                          <w:rFonts w:asciiTheme="minorHAnsi" w:hAnsiTheme="minorHAnsi" w:cstheme="minorHAnsi"/>
                          <w:sz w:val="18"/>
                          <w:szCs w:val="18"/>
                          <w:lang w:val="sv-SE"/>
                        </w:rPr>
                        <w:t xml:space="preserve"> </w:t>
                      </w:r>
                      <w:proofErr w:type="spellStart"/>
                      <w:r w:rsidRPr="00A97764">
                        <w:rPr>
                          <w:rFonts w:asciiTheme="minorHAnsi" w:hAnsiTheme="minorHAnsi" w:cstheme="minorHAnsi"/>
                          <w:sz w:val="18"/>
                          <w:szCs w:val="18"/>
                          <w:lang w:val="sv-SE"/>
                        </w:rPr>
                        <w:t>transmit</w:t>
                      </w:r>
                      <w:proofErr w:type="spellEnd"/>
                      <w:r w:rsidRPr="00A97764">
                        <w:rPr>
                          <w:rFonts w:asciiTheme="minorHAnsi" w:hAnsiTheme="minorHAnsi" w:cstheme="minorHAnsi"/>
                          <w:sz w:val="18"/>
                          <w:szCs w:val="18"/>
                          <w:lang w:val="sv-SE"/>
                        </w:rPr>
                        <w:t xml:space="preserve"> HARQ-ACK on the MAC CE </w:t>
                      </w:r>
                      <w:proofErr w:type="spellStart"/>
                      <w:r w:rsidRPr="00A97764">
                        <w:rPr>
                          <w:rFonts w:asciiTheme="minorHAnsi" w:hAnsiTheme="minorHAnsi" w:cstheme="minorHAnsi"/>
                          <w:sz w:val="18"/>
                          <w:szCs w:val="18"/>
                          <w:lang w:val="sv-SE"/>
                        </w:rPr>
                        <w:t>deactivation</w:t>
                      </w:r>
                      <w:proofErr w:type="spellEnd"/>
                      <w:r w:rsidRPr="00A97764">
                        <w:rPr>
                          <w:rFonts w:asciiTheme="minorHAnsi" w:hAnsiTheme="minorHAnsi" w:cstheme="minorHAnsi"/>
                          <w:sz w:val="18"/>
                          <w:szCs w:val="18"/>
                          <w:lang w:val="sv-SE"/>
                        </w:rPr>
                        <w:t xml:space="preserve"> </w:t>
                      </w:r>
                      <w:proofErr w:type="spellStart"/>
                      <w:r w:rsidRPr="00A97764">
                        <w:rPr>
                          <w:rFonts w:asciiTheme="minorHAnsi" w:hAnsiTheme="minorHAnsi" w:cstheme="minorHAnsi"/>
                          <w:sz w:val="18"/>
                          <w:szCs w:val="18"/>
                          <w:lang w:val="sv-SE"/>
                        </w:rPr>
                        <w:t>due</w:t>
                      </w:r>
                      <w:proofErr w:type="spellEnd"/>
                      <w:r w:rsidRPr="00A97764">
                        <w:rPr>
                          <w:rFonts w:asciiTheme="minorHAnsi" w:hAnsiTheme="minorHAnsi" w:cstheme="minorHAnsi"/>
                          <w:sz w:val="18"/>
                          <w:szCs w:val="18"/>
                          <w:lang w:val="sv-SE"/>
                        </w:rPr>
                        <w:t xml:space="preserve"> to UL LBT </w:t>
                      </w:r>
                      <w:proofErr w:type="spellStart"/>
                      <w:r w:rsidRPr="00A97764">
                        <w:rPr>
                          <w:rFonts w:asciiTheme="minorHAnsi" w:hAnsiTheme="minorHAnsi" w:cstheme="minorHAnsi"/>
                          <w:sz w:val="18"/>
                          <w:szCs w:val="18"/>
                          <w:lang w:val="sv-SE"/>
                        </w:rPr>
                        <w:t>failures</w:t>
                      </w:r>
                      <w:proofErr w:type="spellEnd"/>
                      <w:r w:rsidRPr="00A97764">
                        <w:rPr>
                          <w:rFonts w:asciiTheme="minorHAnsi" w:hAnsiTheme="minorHAnsi" w:cstheme="minorHAnsi"/>
                          <w:sz w:val="18"/>
                          <w:szCs w:val="18"/>
                          <w:lang w:val="sv-SE"/>
                        </w:rPr>
                        <w:t xml:space="preserve">, UE </w:t>
                      </w:r>
                      <w:proofErr w:type="spellStart"/>
                      <w:r w:rsidRPr="00A97764">
                        <w:rPr>
                          <w:rFonts w:asciiTheme="minorHAnsi" w:hAnsiTheme="minorHAnsi" w:cstheme="minorHAnsi"/>
                          <w:sz w:val="18"/>
                          <w:szCs w:val="18"/>
                          <w:lang w:val="sv-SE"/>
                        </w:rPr>
                        <w:t>continues</w:t>
                      </w:r>
                      <w:proofErr w:type="spellEnd"/>
                      <w:r w:rsidRPr="00A97764">
                        <w:rPr>
                          <w:rFonts w:asciiTheme="minorHAnsi" w:hAnsiTheme="minorHAnsi" w:cstheme="minorHAnsi"/>
                          <w:sz w:val="18"/>
                          <w:szCs w:val="18"/>
                          <w:lang w:val="sv-SE"/>
                        </w:rPr>
                        <w:t xml:space="preserve"> the L1-RSRP </w:t>
                      </w:r>
                      <w:proofErr w:type="spellStart"/>
                      <w:r w:rsidRPr="00A97764">
                        <w:rPr>
                          <w:rFonts w:asciiTheme="minorHAnsi" w:hAnsiTheme="minorHAnsi" w:cstheme="minorHAnsi"/>
                          <w:sz w:val="18"/>
                          <w:szCs w:val="18"/>
                          <w:lang w:val="sv-SE"/>
                        </w:rPr>
                        <w:t>measurement</w:t>
                      </w:r>
                      <w:proofErr w:type="spellEnd"/>
                      <w:r w:rsidRPr="00A97764">
                        <w:rPr>
                          <w:rFonts w:asciiTheme="minorHAnsi" w:hAnsiTheme="minorHAnsi" w:cstheme="minorHAnsi"/>
                          <w:sz w:val="18"/>
                          <w:szCs w:val="18"/>
                          <w:lang w:val="sv-SE"/>
                        </w:rPr>
                        <w:t xml:space="preserve"> and </w:t>
                      </w:r>
                      <w:proofErr w:type="spellStart"/>
                      <w:r w:rsidRPr="00A97764">
                        <w:rPr>
                          <w:rFonts w:asciiTheme="minorHAnsi" w:hAnsiTheme="minorHAnsi" w:cstheme="minorHAnsi"/>
                          <w:sz w:val="18"/>
                          <w:szCs w:val="18"/>
                          <w:lang w:val="sv-SE"/>
                        </w:rPr>
                        <w:t>delay</w:t>
                      </w:r>
                      <w:proofErr w:type="spellEnd"/>
                      <w:r w:rsidRPr="00A97764">
                        <w:rPr>
                          <w:rFonts w:asciiTheme="minorHAnsi" w:hAnsiTheme="minorHAnsi" w:cstheme="minorHAnsi"/>
                          <w:sz w:val="18"/>
                          <w:szCs w:val="18"/>
                          <w:lang w:val="sv-SE"/>
                        </w:rPr>
                        <w:t xml:space="preserve"> the L1-RSRP </w:t>
                      </w:r>
                      <w:proofErr w:type="spellStart"/>
                      <w:r w:rsidRPr="00A97764">
                        <w:rPr>
                          <w:rFonts w:asciiTheme="minorHAnsi" w:hAnsiTheme="minorHAnsi" w:cstheme="minorHAnsi"/>
                          <w:sz w:val="18"/>
                          <w:szCs w:val="18"/>
                          <w:lang w:val="sv-SE"/>
                        </w:rPr>
                        <w:t>reporting</w:t>
                      </w:r>
                      <w:proofErr w:type="spellEnd"/>
                      <w:r w:rsidRPr="00A97764">
                        <w:rPr>
                          <w:rFonts w:asciiTheme="minorHAnsi" w:hAnsiTheme="minorHAnsi" w:cstheme="minorHAnsi"/>
                          <w:sz w:val="18"/>
                          <w:szCs w:val="18"/>
                          <w:lang w:val="sv-SE"/>
                        </w:rPr>
                        <w:t xml:space="preserve">. If UE </w:t>
                      </w:r>
                      <w:proofErr w:type="spellStart"/>
                      <w:r w:rsidRPr="00A97764">
                        <w:rPr>
                          <w:rFonts w:asciiTheme="minorHAnsi" w:hAnsiTheme="minorHAnsi" w:cstheme="minorHAnsi"/>
                          <w:sz w:val="18"/>
                          <w:szCs w:val="18"/>
                          <w:lang w:val="sv-SE"/>
                        </w:rPr>
                        <w:t>does</w:t>
                      </w:r>
                      <w:proofErr w:type="spellEnd"/>
                      <w:r w:rsidRPr="00A97764">
                        <w:rPr>
                          <w:rFonts w:asciiTheme="minorHAnsi" w:hAnsiTheme="minorHAnsi" w:cstheme="minorHAnsi"/>
                          <w:sz w:val="18"/>
                          <w:szCs w:val="18"/>
                          <w:lang w:val="sv-SE"/>
                        </w:rPr>
                        <w:t xml:space="preserve"> not </w:t>
                      </w:r>
                      <w:proofErr w:type="spellStart"/>
                      <w:r w:rsidRPr="00A97764">
                        <w:rPr>
                          <w:rFonts w:asciiTheme="minorHAnsi" w:hAnsiTheme="minorHAnsi" w:cstheme="minorHAnsi"/>
                          <w:sz w:val="18"/>
                          <w:szCs w:val="18"/>
                          <w:lang w:val="sv-SE"/>
                        </w:rPr>
                        <w:t>receive</w:t>
                      </w:r>
                      <w:proofErr w:type="spellEnd"/>
                      <w:r w:rsidRPr="00A97764">
                        <w:rPr>
                          <w:rFonts w:asciiTheme="minorHAnsi" w:hAnsiTheme="minorHAnsi" w:cstheme="minorHAnsi"/>
                          <w:sz w:val="18"/>
                          <w:szCs w:val="18"/>
                          <w:lang w:val="sv-SE"/>
                        </w:rPr>
                        <w:t xml:space="preserve"> </w:t>
                      </w:r>
                      <w:proofErr w:type="spellStart"/>
                      <w:r w:rsidRPr="00A97764">
                        <w:rPr>
                          <w:rFonts w:asciiTheme="minorHAnsi" w:hAnsiTheme="minorHAnsi" w:cstheme="minorHAnsi"/>
                          <w:sz w:val="18"/>
                          <w:szCs w:val="18"/>
                          <w:lang w:val="sv-SE"/>
                        </w:rPr>
                        <w:t>deactivation</w:t>
                      </w:r>
                      <w:proofErr w:type="spellEnd"/>
                      <w:r w:rsidRPr="00A97764">
                        <w:rPr>
                          <w:rFonts w:asciiTheme="minorHAnsi" w:hAnsiTheme="minorHAnsi" w:cstheme="minorHAnsi"/>
                          <w:sz w:val="18"/>
                          <w:szCs w:val="18"/>
                          <w:lang w:val="sv-SE"/>
                        </w:rPr>
                        <w:t xml:space="preserve"> </w:t>
                      </w:r>
                      <w:proofErr w:type="spellStart"/>
                      <w:r w:rsidRPr="00A97764">
                        <w:rPr>
                          <w:rFonts w:asciiTheme="minorHAnsi" w:hAnsiTheme="minorHAnsi" w:cstheme="minorHAnsi"/>
                          <w:sz w:val="18"/>
                          <w:szCs w:val="18"/>
                          <w:lang w:val="sv-SE"/>
                        </w:rPr>
                        <w:t>command</w:t>
                      </w:r>
                      <w:proofErr w:type="spellEnd"/>
                      <w:r w:rsidRPr="00A97764">
                        <w:rPr>
                          <w:rFonts w:asciiTheme="minorHAnsi" w:hAnsiTheme="minorHAnsi" w:cstheme="minorHAnsi"/>
                          <w:sz w:val="18"/>
                          <w:szCs w:val="18"/>
                          <w:lang w:val="sv-SE"/>
                        </w:rPr>
                        <w:t xml:space="preserve"> </w:t>
                      </w:r>
                      <w:proofErr w:type="spellStart"/>
                      <w:r w:rsidRPr="00A97764">
                        <w:rPr>
                          <w:rFonts w:asciiTheme="minorHAnsi" w:hAnsiTheme="minorHAnsi" w:cstheme="minorHAnsi"/>
                          <w:sz w:val="18"/>
                          <w:szCs w:val="18"/>
                          <w:lang w:val="sv-SE"/>
                        </w:rPr>
                        <w:t>during</w:t>
                      </w:r>
                      <w:proofErr w:type="spellEnd"/>
                      <w:r w:rsidRPr="00A97764">
                        <w:rPr>
                          <w:rFonts w:asciiTheme="minorHAnsi" w:hAnsiTheme="minorHAnsi" w:cstheme="minorHAnsi"/>
                          <w:sz w:val="18"/>
                          <w:szCs w:val="18"/>
                          <w:lang w:val="sv-SE"/>
                        </w:rPr>
                        <w:t xml:space="preserve"> the </w:t>
                      </w:r>
                      <w:proofErr w:type="spellStart"/>
                      <w:r w:rsidRPr="00A97764">
                        <w:rPr>
                          <w:rFonts w:asciiTheme="minorHAnsi" w:hAnsiTheme="minorHAnsi" w:cstheme="minorHAnsi"/>
                          <w:sz w:val="18"/>
                          <w:szCs w:val="18"/>
                          <w:lang w:val="sv-SE"/>
                        </w:rPr>
                        <w:t>delay</w:t>
                      </w:r>
                      <w:proofErr w:type="spellEnd"/>
                      <w:r w:rsidRPr="00A97764">
                        <w:rPr>
                          <w:rFonts w:asciiTheme="minorHAnsi" w:hAnsiTheme="minorHAnsi" w:cstheme="minorHAnsi"/>
                          <w:sz w:val="18"/>
                          <w:szCs w:val="18"/>
                          <w:lang w:val="sv-SE"/>
                        </w:rPr>
                        <w:t xml:space="preserve"> period, UE </w:t>
                      </w:r>
                      <w:proofErr w:type="spellStart"/>
                      <w:r w:rsidRPr="00A97764">
                        <w:rPr>
                          <w:rFonts w:asciiTheme="minorHAnsi" w:hAnsiTheme="minorHAnsi" w:cstheme="minorHAnsi"/>
                          <w:sz w:val="18"/>
                          <w:szCs w:val="18"/>
                          <w:lang w:val="sv-SE"/>
                        </w:rPr>
                        <w:t>restart</w:t>
                      </w:r>
                      <w:proofErr w:type="spellEnd"/>
                      <w:r w:rsidRPr="00A97764">
                        <w:rPr>
                          <w:rFonts w:asciiTheme="minorHAnsi" w:hAnsiTheme="minorHAnsi" w:cstheme="minorHAnsi"/>
                          <w:sz w:val="18"/>
                          <w:szCs w:val="18"/>
                          <w:lang w:val="sv-SE"/>
                        </w:rPr>
                        <w:t xml:space="preserve"> to </w:t>
                      </w:r>
                      <w:proofErr w:type="spellStart"/>
                      <w:r w:rsidRPr="00A97764">
                        <w:rPr>
                          <w:rFonts w:asciiTheme="minorHAnsi" w:hAnsiTheme="minorHAnsi" w:cstheme="minorHAnsi"/>
                          <w:sz w:val="18"/>
                          <w:szCs w:val="18"/>
                          <w:lang w:val="sv-SE"/>
                        </w:rPr>
                        <w:t>transmit</w:t>
                      </w:r>
                      <w:proofErr w:type="spellEnd"/>
                      <w:r w:rsidRPr="00A97764">
                        <w:rPr>
                          <w:rFonts w:asciiTheme="minorHAnsi" w:hAnsiTheme="minorHAnsi" w:cstheme="minorHAnsi"/>
                          <w:sz w:val="18"/>
                          <w:szCs w:val="18"/>
                          <w:lang w:val="sv-SE"/>
                        </w:rPr>
                        <w:t xml:space="preserve"> L1-RSRP. FFS </w:t>
                      </w:r>
                      <w:proofErr w:type="spellStart"/>
                      <w:r w:rsidRPr="00A97764">
                        <w:rPr>
                          <w:rFonts w:asciiTheme="minorHAnsi" w:hAnsiTheme="minorHAnsi" w:cstheme="minorHAnsi"/>
                          <w:sz w:val="18"/>
                          <w:szCs w:val="18"/>
                          <w:lang w:val="sv-SE"/>
                        </w:rPr>
                        <w:t>how</w:t>
                      </w:r>
                      <w:proofErr w:type="spellEnd"/>
                      <w:r w:rsidRPr="00A97764">
                        <w:rPr>
                          <w:rFonts w:asciiTheme="minorHAnsi" w:hAnsiTheme="minorHAnsi" w:cstheme="minorHAnsi"/>
                          <w:sz w:val="18"/>
                          <w:szCs w:val="18"/>
                          <w:lang w:val="sv-SE"/>
                        </w:rPr>
                        <w:t xml:space="preserve"> to </w:t>
                      </w:r>
                      <w:proofErr w:type="spellStart"/>
                      <w:r w:rsidRPr="00A97764">
                        <w:rPr>
                          <w:rFonts w:asciiTheme="minorHAnsi" w:hAnsiTheme="minorHAnsi" w:cstheme="minorHAnsi"/>
                          <w:sz w:val="18"/>
                          <w:szCs w:val="18"/>
                          <w:lang w:val="sv-SE"/>
                        </w:rPr>
                        <w:t>extend</w:t>
                      </w:r>
                      <w:proofErr w:type="spellEnd"/>
                      <w:r w:rsidRPr="00A97764">
                        <w:rPr>
                          <w:rFonts w:asciiTheme="minorHAnsi" w:hAnsiTheme="minorHAnsi" w:cstheme="minorHAnsi"/>
                          <w:sz w:val="18"/>
                          <w:szCs w:val="18"/>
                          <w:lang w:val="sv-SE"/>
                        </w:rPr>
                        <w:t xml:space="preserve"> the </w:t>
                      </w:r>
                      <w:proofErr w:type="spellStart"/>
                      <w:r w:rsidRPr="00A97764">
                        <w:rPr>
                          <w:rFonts w:asciiTheme="minorHAnsi" w:hAnsiTheme="minorHAnsi" w:cstheme="minorHAnsi"/>
                          <w:sz w:val="18"/>
                          <w:szCs w:val="18"/>
                          <w:lang w:val="sv-SE"/>
                        </w:rPr>
                        <w:t>delay</w:t>
                      </w:r>
                      <w:proofErr w:type="spellEnd"/>
                    </w:p>
                    <w:p w14:paraId="3282BAF7" w14:textId="77777777" w:rsidR="00F6385C" w:rsidRPr="00A97764" w:rsidRDefault="00F6385C" w:rsidP="001174F4">
                      <w:pPr>
                        <w:spacing w:after="120"/>
                        <w:rPr>
                          <w:rFonts w:asciiTheme="minorHAnsi" w:hAnsiTheme="minorHAnsi" w:cstheme="minorHAnsi"/>
                          <w:sz w:val="18"/>
                          <w:szCs w:val="18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0BDEC63E" w14:textId="0D09F86C" w:rsidR="00717144" w:rsidRDefault="00717144" w:rsidP="001174F4">
      <w:pPr>
        <w:spacing w:after="120" w:line="240" w:lineRule="auto"/>
        <w:jc w:val="both"/>
        <w:rPr>
          <w:lang w:eastAsia="zh-CN"/>
        </w:rPr>
      </w:pPr>
      <w:r>
        <w:rPr>
          <w:lang w:eastAsia="zh-CN"/>
        </w:rPr>
        <w:t>In RAN4 94e meeting</w:t>
      </w:r>
      <w:r w:rsidR="00935C3E">
        <w:rPr>
          <w:lang w:eastAsia="zh-CN"/>
        </w:rPr>
        <w:fldChar w:fldCharType="begin"/>
      </w:r>
      <w:r w:rsidR="00935C3E">
        <w:rPr>
          <w:lang w:eastAsia="zh-CN"/>
        </w:rPr>
        <w:instrText xml:space="preserve"> REF _Ref37342157 \r \h </w:instrText>
      </w:r>
      <w:r w:rsidR="00935C3E">
        <w:rPr>
          <w:lang w:eastAsia="zh-CN"/>
        </w:rPr>
      </w:r>
      <w:r w:rsidR="00935C3E">
        <w:rPr>
          <w:lang w:eastAsia="zh-CN"/>
        </w:rPr>
        <w:fldChar w:fldCharType="separate"/>
      </w:r>
      <w:r w:rsidR="00935C3E">
        <w:rPr>
          <w:lang w:eastAsia="zh-CN"/>
        </w:rPr>
        <w:t>[3]</w:t>
      </w:r>
      <w:r w:rsidR="00935C3E">
        <w:rPr>
          <w:lang w:eastAsia="zh-CN"/>
        </w:rPr>
        <w:fldChar w:fldCharType="end"/>
      </w:r>
      <w:r w:rsidR="00935C3E">
        <w:rPr>
          <w:lang w:eastAsia="zh-CN"/>
        </w:rPr>
        <w:fldChar w:fldCharType="begin"/>
      </w:r>
      <w:r w:rsidR="00935C3E">
        <w:rPr>
          <w:lang w:eastAsia="zh-CN"/>
        </w:rPr>
        <w:instrText xml:space="preserve"> REF _Ref37342159 \r \h </w:instrText>
      </w:r>
      <w:r w:rsidR="00935C3E">
        <w:rPr>
          <w:lang w:eastAsia="zh-CN"/>
        </w:rPr>
      </w:r>
      <w:r w:rsidR="00935C3E">
        <w:rPr>
          <w:lang w:eastAsia="zh-CN"/>
        </w:rPr>
        <w:fldChar w:fldCharType="separate"/>
      </w:r>
      <w:r w:rsidR="00935C3E">
        <w:rPr>
          <w:lang w:eastAsia="zh-CN"/>
        </w:rPr>
        <w:t>[4]</w:t>
      </w:r>
      <w:r w:rsidR="00935C3E">
        <w:rPr>
          <w:lang w:eastAsia="zh-CN"/>
        </w:rPr>
        <w:fldChar w:fldCharType="end"/>
      </w:r>
      <w:bookmarkStart w:id="3" w:name="_GoBack"/>
      <w:bookmarkEnd w:id="3"/>
      <w:r>
        <w:rPr>
          <w:lang w:eastAsia="zh-CN"/>
        </w:rPr>
        <w:t>, the following was agreed:</w:t>
      </w:r>
    </w:p>
    <w:p w14:paraId="0C0E020F" w14:textId="1071BBB0" w:rsidR="00717144" w:rsidRDefault="00717144" w:rsidP="001174F4">
      <w:pPr>
        <w:spacing w:after="120" w:line="240" w:lineRule="auto"/>
        <w:jc w:val="both"/>
        <w:rPr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717144" w14:paraId="2BBB304F" w14:textId="77777777" w:rsidTr="00717144">
        <w:tc>
          <w:tcPr>
            <w:tcW w:w="9617" w:type="dxa"/>
          </w:tcPr>
          <w:p w14:paraId="4137BEF9" w14:textId="48B33303" w:rsidR="00717144" w:rsidRPr="00717144" w:rsidRDefault="00717144" w:rsidP="00717144">
            <w:pPr>
              <w:spacing w:after="120"/>
              <w:jc w:val="both"/>
              <w:rPr>
                <w:lang w:eastAsia="zh-CN"/>
              </w:rPr>
            </w:pPr>
            <w:r>
              <w:rPr>
                <w:lang w:eastAsia="zh-CN"/>
              </w:rPr>
              <w:t>L1-RSRP measurements</w:t>
            </w:r>
          </w:p>
          <w:p w14:paraId="70EE0525" w14:textId="5338B2FF" w:rsidR="00717144" w:rsidRPr="00717144" w:rsidRDefault="00717144" w:rsidP="00717144">
            <w:pPr>
              <w:numPr>
                <w:ilvl w:val="0"/>
                <w:numId w:val="44"/>
              </w:numPr>
              <w:spacing w:after="120"/>
              <w:jc w:val="both"/>
              <w:rPr>
                <w:lang w:eastAsia="zh-CN"/>
              </w:rPr>
            </w:pPr>
            <w:r w:rsidRPr="00717144">
              <w:rPr>
                <w:lang w:val="en-GB" w:eastAsia="zh-CN"/>
              </w:rPr>
              <w:t>L</w:t>
            </w:r>
            <w:proofErr w:type="gramStart"/>
            <w:r w:rsidRPr="00717144">
              <w:rPr>
                <w:lang w:val="en-GB" w:eastAsia="zh-CN"/>
              </w:rPr>
              <w:t>1,max</w:t>
            </w:r>
            <w:proofErr w:type="gramEnd"/>
            <w:r w:rsidRPr="00717144">
              <w:rPr>
                <w:lang w:val="en-GB" w:eastAsia="zh-CN"/>
              </w:rPr>
              <w:t xml:space="preserve"> = 0 when </w:t>
            </w:r>
            <w:proofErr w:type="spellStart"/>
            <w:r w:rsidRPr="00717144">
              <w:rPr>
                <w:u w:val="single"/>
                <w:lang w:val="en-GB" w:eastAsia="zh-CN"/>
              </w:rPr>
              <w:t>timeRestrictionForChannelMeasurement</w:t>
            </w:r>
            <w:proofErr w:type="spellEnd"/>
            <w:r w:rsidRPr="00717144">
              <w:rPr>
                <w:u w:val="single"/>
                <w:lang w:val="en-GB" w:eastAsia="zh-CN"/>
              </w:rPr>
              <w:t xml:space="preserve"> </w:t>
            </w:r>
            <w:r w:rsidRPr="00717144">
              <w:rPr>
                <w:lang w:val="en-GB" w:eastAsia="zh-CN"/>
              </w:rPr>
              <w:t xml:space="preserve">is configured and the table is updated as: </w:t>
            </w:r>
          </w:p>
          <w:p w14:paraId="76485E37" w14:textId="1DB8CCBD" w:rsidR="00717144" w:rsidRPr="00717144" w:rsidRDefault="00717144" w:rsidP="00717144">
            <w:pPr>
              <w:numPr>
                <w:ilvl w:val="0"/>
                <w:numId w:val="44"/>
              </w:numPr>
              <w:spacing w:after="120"/>
              <w:jc w:val="both"/>
              <w:rPr>
                <w:lang w:eastAsia="zh-CN"/>
              </w:rPr>
            </w:pPr>
            <w:r w:rsidRPr="00717144">
              <w:rPr>
                <w:lang w:val="en-GB" w:eastAsia="zh-CN"/>
              </w:rPr>
              <w:t>Periodic and aperiodic L1-RSRP reporting delay reuses Rel-15 reporting delay</w:t>
            </w:r>
          </w:p>
          <w:p w14:paraId="55932F8C" w14:textId="58B6779B" w:rsidR="00717144" w:rsidRDefault="00717144" w:rsidP="00717144">
            <w:pPr>
              <w:spacing w:after="120"/>
              <w:jc w:val="both"/>
              <w:rPr>
                <w:lang w:eastAsia="zh-CN"/>
              </w:rPr>
            </w:pPr>
            <w:r w:rsidRPr="00717144">
              <w:rPr>
                <w:lang w:eastAsia="zh-CN"/>
              </w:rPr>
              <w:t>CSI-RS based L1-RSRP measurement period</w:t>
            </w:r>
          </w:p>
          <w:p w14:paraId="3FC46EDB" w14:textId="77777777" w:rsidR="00717144" w:rsidRPr="00717144" w:rsidRDefault="00717144" w:rsidP="00717144">
            <w:pPr>
              <w:pStyle w:val="ListParagraph"/>
              <w:numPr>
                <w:ilvl w:val="0"/>
                <w:numId w:val="45"/>
              </w:numPr>
              <w:spacing w:after="120"/>
              <w:jc w:val="both"/>
              <w:rPr>
                <w:lang w:val="da-DK" w:eastAsia="zh-CN"/>
              </w:rPr>
            </w:pPr>
            <w:r w:rsidRPr="00717144">
              <w:rPr>
                <w:lang w:val="en-GB" w:eastAsia="zh-CN"/>
              </w:rPr>
              <w:t>FFS:</w:t>
            </w:r>
          </w:p>
          <w:p w14:paraId="6DDD909C" w14:textId="77777777" w:rsidR="00717144" w:rsidRPr="00717144" w:rsidRDefault="00717144" w:rsidP="00717144">
            <w:pPr>
              <w:numPr>
                <w:ilvl w:val="0"/>
                <w:numId w:val="47"/>
              </w:numPr>
              <w:spacing w:after="120"/>
              <w:jc w:val="both"/>
              <w:rPr>
                <w:lang w:eastAsia="zh-CN"/>
              </w:rPr>
            </w:pPr>
            <w:r w:rsidRPr="00717144">
              <w:rPr>
                <w:lang w:val="en-GB" w:eastAsia="zh-CN"/>
              </w:rPr>
              <w:t xml:space="preserve">Option 1: CSI-RS L1-RSRP measurements follow the same approach of SSB L1-RSRP measurements: </w:t>
            </w:r>
          </w:p>
          <w:p w14:paraId="6801B4B2" w14:textId="77777777" w:rsidR="00717144" w:rsidRPr="00717144" w:rsidRDefault="00717144" w:rsidP="00717144">
            <w:pPr>
              <w:pStyle w:val="ListParagraph"/>
              <w:numPr>
                <w:ilvl w:val="2"/>
                <w:numId w:val="45"/>
              </w:numPr>
              <w:spacing w:after="120"/>
              <w:jc w:val="both"/>
              <w:rPr>
                <w:lang w:eastAsia="zh-CN"/>
              </w:rPr>
            </w:pPr>
            <w:r w:rsidRPr="00717144">
              <w:rPr>
                <w:lang w:val="en-GB" w:eastAsia="zh-CN"/>
              </w:rPr>
              <w:t>Same number of samples for both SSB based L1-RSRP measurement and CSI-RS</w:t>
            </w:r>
          </w:p>
          <w:p w14:paraId="247DEC9A" w14:textId="77777777" w:rsidR="00717144" w:rsidRPr="00717144" w:rsidRDefault="00717144" w:rsidP="00717144">
            <w:pPr>
              <w:pStyle w:val="ListParagraph"/>
              <w:numPr>
                <w:ilvl w:val="2"/>
                <w:numId w:val="45"/>
              </w:numPr>
              <w:spacing w:after="120"/>
              <w:jc w:val="both"/>
              <w:rPr>
                <w:lang w:eastAsia="zh-CN"/>
              </w:rPr>
            </w:pPr>
            <w:r w:rsidRPr="00717144">
              <w:rPr>
                <w:lang w:val="en-GB" w:eastAsia="zh-CN"/>
              </w:rPr>
              <w:lastRenderedPageBreak/>
              <w:t>Same extension value L1 and L1-max as in SSB based L1-RSRP</w:t>
            </w:r>
          </w:p>
          <w:p w14:paraId="0DEAA4EB" w14:textId="77777777" w:rsidR="00717144" w:rsidRPr="00717144" w:rsidRDefault="00717144" w:rsidP="00717144">
            <w:pPr>
              <w:pStyle w:val="ListParagraph"/>
              <w:numPr>
                <w:ilvl w:val="1"/>
                <w:numId w:val="45"/>
              </w:numPr>
              <w:spacing w:after="120"/>
              <w:jc w:val="both"/>
              <w:rPr>
                <w:lang w:eastAsia="zh-CN"/>
              </w:rPr>
            </w:pPr>
            <w:r w:rsidRPr="00717144">
              <w:rPr>
                <w:lang w:val="en-GB" w:eastAsia="zh-CN"/>
              </w:rPr>
              <w:t>Option 2: A new approach or conditions are needed for CSI-RS based L1-RSRP measurements under LBT failure.</w:t>
            </w:r>
          </w:p>
          <w:p w14:paraId="7DC57E18" w14:textId="77777777" w:rsidR="00717144" w:rsidRPr="00717144" w:rsidRDefault="00717144" w:rsidP="00717144">
            <w:pPr>
              <w:pStyle w:val="ListParagraph"/>
              <w:numPr>
                <w:ilvl w:val="1"/>
                <w:numId w:val="45"/>
              </w:numPr>
              <w:spacing w:after="120"/>
              <w:jc w:val="both"/>
              <w:rPr>
                <w:lang w:eastAsia="zh-CN"/>
              </w:rPr>
            </w:pPr>
            <w:r w:rsidRPr="00717144">
              <w:rPr>
                <w:lang w:val="en-GB" w:eastAsia="zh-CN"/>
              </w:rPr>
              <w:t>Other options are not precluded.</w:t>
            </w:r>
          </w:p>
          <w:p w14:paraId="6B1753DE" w14:textId="2C2C75EF" w:rsidR="00717144" w:rsidRDefault="00717144" w:rsidP="00717144">
            <w:pPr>
              <w:spacing w:after="120"/>
              <w:jc w:val="both"/>
              <w:rPr>
                <w:lang w:eastAsia="zh-CN"/>
              </w:rPr>
            </w:pPr>
            <w:r w:rsidRPr="00717144">
              <w:rPr>
                <w:lang w:eastAsia="zh-CN"/>
              </w:rPr>
              <w:t>Detailed UE behavior when receiving the MAC CE activation command for semi-persistent CSI reporting, in case of UL LBT failure for sending the ACK</w:t>
            </w:r>
          </w:p>
          <w:p w14:paraId="2A845A08" w14:textId="77777777" w:rsidR="00717144" w:rsidRPr="00717144" w:rsidRDefault="00717144" w:rsidP="00717144">
            <w:pPr>
              <w:numPr>
                <w:ilvl w:val="0"/>
                <w:numId w:val="47"/>
              </w:numPr>
              <w:tabs>
                <w:tab w:val="num" w:pos="720"/>
              </w:tabs>
              <w:spacing w:after="120"/>
              <w:jc w:val="both"/>
              <w:rPr>
                <w:lang w:eastAsia="zh-CN"/>
              </w:rPr>
            </w:pPr>
            <w:r w:rsidRPr="00717144">
              <w:rPr>
                <w:lang w:val="en-GB" w:eastAsia="zh-CN"/>
              </w:rPr>
              <w:t>If UE cannot transmit HARQ-ACK on MAC-CE activation due to UL CCA failure, UE continues to be in its previous state, i.e., it should not start L1-RSRP measurement and reporting</w:t>
            </w:r>
          </w:p>
          <w:p w14:paraId="40B52213" w14:textId="77777777" w:rsidR="00717144" w:rsidRPr="00717144" w:rsidRDefault="00717144" w:rsidP="00717144">
            <w:pPr>
              <w:spacing w:after="120"/>
              <w:jc w:val="both"/>
              <w:rPr>
                <w:lang w:eastAsia="zh-CN"/>
              </w:rPr>
            </w:pPr>
          </w:p>
          <w:p w14:paraId="6209C443" w14:textId="77777777" w:rsidR="00717144" w:rsidRDefault="00717144" w:rsidP="001174F4">
            <w:pPr>
              <w:spacing w:after="120"/>
              <w:jc w:val="both"/>
              <w:rPr>
                <w:lang w:eastAsia="zh-CN"/>
              </w:rPr>
            </w:pPr>
          </w:p>
        </w:tc>
      </w:tr>
    </w:tbl>
    <w:p w14:paraId="763A184A" w14:textId="1220E34F" w:rsidR="00717144" w:rsidRDefault="00717144" w:rsidP="001174F4">
      <w:pPr>
        <w:spacing w:after="120" w:line="240" w:lineRule="auto"/>
        <w:jc w:val="both"/>
        <w:rPr>
          <w:lang w:eastAsia="zh-CN"/>
        </w:rPr>
      </w:pPr>
    </w:p>
    <w:p w14:paraId="12BD0380" w14:textId="18C950AF" w:rsidR="004263DE" w:rsidRDefault="004263DE" w:rsidP="001174F4">
      <w:pPr>
        <w:spacing w:after="120" w:line="240" w:lineRule="auto"/>
        <w:jc w:val="both"/>
        <w:rPr>
          <w:lang w:eastAsia="zh-CN"/>
        </w:rPr>
      </w:pPr>
      <w:r>
        <w:rPr>
          <w:lang w:eastAsia="zh-CN"/>
        </w:rPr>
        <w:t>And the following points were also discussed in RAN4 94e</w:t>
      </w:r>
      <w:r w:rsidR="000C7CB5">
        <w:rPr>
          <w:lang w:eastAsia="zh-CN"/>
        </w:rPr>
        <w:t xml:space="preserve"> </w:t>
      </w:r>
      <w:r w:rsidR="000C7CB5">
        <w:rPr>
          <w:lang w:eastAsia="zh-CN"/>
        </w:rPr>
        <w:fldChar w:fldCharType="begin"/>
      </w:r>
      <w:r w:rsidR="000C7CB5">
        <w:rPr>
          <w:lang w:eastAsia="zh-CN"/>
        </w:rPr>
        <w:instrText xml:space="preserve"> REF _Ref37342157 \r \h </w:instrText>
      </w:r>
      <w:r w:rsidR="000C7CB5">
        <w:rPr>
          <w:lang w:eastAsia="zh-CN"/>
        </w:rPr>
      </w:r>
      <w:r w:rsidR="000C7CB5">
        <w:rPr>
          <w:lang w:eastAsia="zh-CN"/>
        </w:rPr>
        <w:fldChar w:fldCharType="separate"/>
      </w:r>
      <w:r w:rsidR="000C7CB5">
        <w:rPr>
          <w:lang w:eastAsia="zh-CN"/>
        </w:rPr>
        <w:t>[3]</w:t>
      </w:r>
      <w:r w:rsidR="000C7CB5">
        <w:rPr>
          <w:lang w:eastAsia="zh-CN"/>
        </w:rPr>
        <w:fldChar w:fldCharType="end"/>
      </w:r>
      <w:r w:rsidR="000C7CB5">
        <w:rPr>
          <w:lang w:eastAsia="zh-CN"/>
        </w:rPr>
        <w:fldChar w:fldCharType="begin"/>
      </w:r>
      <w:r w:rsidR="000C7CB5">
        <w:rPr>
          <w:lang w:eastAsia="zh-CN"/>
        </w:rPr>
        <w:instrText xml:space="preserve"> REF _Ref37342159 \r \h </w:instrText>
      </w:r>
      <w:r w:rsidR="000C7CB5">
        <w:rPr>
          <w:lang w:eastAsia="zh-CN"/>
        </w:rPr>
      </w:r>
      <w:r w:rsidR="000C7CB5">
        <w:rPr>
          <w:lang w:eastAsia="zh-CN"/>
        </w:rPr>
        <w:fldChar w:fldCharType="separate"/>
      </w:r>
      <w:r w:rsidR="000C7CB5">
        <w:rPr>
          <w:lang w:eastAsia="zh-CN"/>
        </w:rPr>
        <w:t>[4]</w:t>
      </w:r>
      <w:r w:rsidR="000C7CB5">
        <w:rPr>
          <w:lang w:eastAsia="zh-CN"/>
        </w:rPr>
        <w:fldChar w:fldCharType="end"/>
      </w:r>
      <w:r>
        <w:rPr>
          <w:lang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4263DE" w14:paraId="2CC3598B" w14:textId="77777777" w:rsidTr="004263DE">
        <w:tc>
          <w:tcPr>
            <w:tcW w:w="9617" w:type="dxa"/>
          </w:tcPr>
          <w:p w14:paraId="0452CFA4" w14:textId="77777777" w:rsidR="004263DE" w:rsidRDefault="004263DE" w:rsidP="001174F4">
            <w:pPr>
              <w:spacing w:after="120"/>
              <w:jc w:val="both"/>
              <w:rPr>
                <w:lang w:eastAsia="zh-CN"/>
              </w:rPr>
            </w:pPr>
            <w:r w:rsidRPr="004263DE">
              <w:rPr>
                <w:lang w:eastAsia="zh-CN"/>
              </w:rPr>
              <w:t>Issue 1-3: Semi-persistent L1-RSRP reporting delay</w:t>
            </w:r>
          </w:p>
          <w:p w14:paraId="081AC641" w14:textId="77777777" w:rsidR="004263DE" w:rsidRPr="008E44A7" w:rsidRDefault="004263DE" w:rsidP="004263DE">
            <w:pPr>
              <w:pStyle w:val="ListParagraph"/>
              <w:numPr>
                <w:ilvl w:val="0"/>
                <w:numId w:val="45"/>
              </w:numPr>
              <w:spacing w:after="120"/>
              <w:jc w:val="both"/>
              <w:rPr>
                <w:lang w:eastAsia="zh-CN"/>
              </w:rPr>
            </w:pPr>
            <w:r w:rsidRPr="004263DE">
              <w:rPr>
                <w:lang w:eastAsia="zh-CN"/>
              </w:rPr>
              <w:t>Option 1: Extend the delay, how to extend the delay is FFS.</w:t>
            </w:r>
          </w:p>
          <w:p w14:paraId="06346456" w14:textId="77777777" w:rsidR="004263DE" w:rsidRPr="008E44A7" w:rsidRDefault="004263DE" w:rsidP="004263DE">
            <w:pPr>
              <w:pStyle w:val="ListParagraph"/>
              <w:numPr>
                <w:ilvl w:val="0"/>
                <w:numId w:val="45"/>
              </w:numPr>
              <w:spacing w:after="120"/>
              <w:jc w:val="both"/>
              <w:rPr>
                <w:lang w:eastAsia="zh-CN"/>
              </w:rPr>
            </w:pPr>
            <w:r w:rsidRPr="004263DE">
              <w:rPr>
                <w:lang w:eastAsia="zh-CN"/>
              </w:rPr>
              <w:t>Option 2: Semi-persistent L1-RSRP reporting delay in NR-U reuses the Rel-15 reporting delay.</w:t>
            </w:r>
          </w:p>
          <w:p w14:paraId="79CF934F" w14:textId="77777777" w:rsidR="004263DE" w:rsidRDefault="004263DE" w:rsidP="004263DE">
            <w:pPr>
              <w:spacing w:after="120"/>
              <w:jc w:val="both"/>
              <w:rPr>
                <w:lang w:eastAsia="zh-CN"/>
              </w:rPr>
            </w:pPr>
            <w:r w:rsidRPr="004263DE">
              <w:rPr>
                <w:lang w:eastAsia="zh-CN"/>
              </w:rPr>
              <w:t>Issue 1-4: Semi-persistent CSI reporting with PUCCH</w:t>
            </w:r>
          </w:p>
          <w:p w14:paraId="7AF4CCEB" w14:textId="77777777" w:rsidR="004263DE" w:rsidRPr="008E44A7" w:rsidRDefault="004263DE" w:rsidP="004263DE">
            <w:pPr>
              <w:numPr>
                <w:ilvl w:val="0"/>
                <w:numId w:val="49"/>
              </w:numPr>
              <w:spacing w:after="120"/>
              <w:jc w:val="both"/>
              <w:rPr>
                <w:lang w:eastAsia="zh-CN"/>
              </w:rPr>
            </w:pPr>
            <w:r w:rsidRPr="004263DE">
              <w:rPr>
                <w:lang w:eastAsia="zh-CN"/>
              </w:rPr>
              <w:t>Option 1: Extend the delay, how to extend the delay is FFS.</w:t>
            </w:r>
          </w:p>
          <w:p w14:paraId="1C6656DF" w14:textId="77777777" w:rsidR="004263DE" w:rsidRPr="008E44A7" w:rsidRDefault="004263DE" w:rsidP="004263DE">
            <w:pPr>
              <w:numPr>
                <w:ilvl w:val="0"/>
                <w:numId w:val="49"/>
              </w:numPr>
              <w:spacing w:after="120"/>
              <w:jc w:val="both"/>
              <w:rPr>
                <w:lang w:eastAsia="zh-CN"/>
              </w:rPr>
            </w:pPr>
            <w:r w:rsidRPr="004263DE">
              <w:rPr>
                <w:lang w:eastAsia="zh-CN"/>
              </w:rPr>
              <w:t>Option 2: Semi-persistent L1-RSRP reporting delay in NR-U reuses the Rel-15 reporting delay.</w:t>
            </w:r>
          </w:p>
          <w:p w14:paraId="09F09627" w14:textId="77777777" w:rsidR="004263DE" w:rsidRDefault="004263DE" w:rsidP="004263DE">
            <w:pPr>
              <w:spacing w:after="120"/>
              <w:jc w:val="both"/>
              <w:rPr>
                <w:lang w:eastAsia="zh-CN"/>
              </w:rPr>
            </w:pPr>
            <w:r w:rsidRPr="004263DE">
              <w:rPr>
                <w:lang w:eastAsia="zh-CN"/>
              </w:rPr>
              <w:t>Issue 1-4-2: Detailed UE behavior when receiving the MAC CE deactivation command for semi-persistent CSI reporting, in case of UL LBT failure for sending the ACK</w:t>
            </w:r>
          </w:p>
          <w:p w14:paraId="708F39FF" w14:textId="77777777" w:rsidR="004263DE" w:rsidRPr="004263DE" w:rsidRDefault="004263DE" w:rsidP="004263DE">
            <w:pPr>
              <w:pStyle w:val="ListParagraph"/>
              <w:numPr>
                <w:ilvl w:val="0"/>
                <w:numId w:val="50"/>
              </w:numPr>
              <w:spacing w:after="120"/>
              <w:jc w:val="both"/>
              <w:rPr>
                <w:lang w:val="da-DK" w:eastAsia="zh-CN"/>
              </w:rPr>
            </w:pPr>
            <w:r w:rsidRPr="004263DE">
              <w:rPr>
                <w:lang w:val="en-GB" w:eastAsia="zh-CN"/>
              </w:rPr>
              <w:t xml:space="preserve">Option 1: </w:t>
            </w:r>
          </w:p>
          <w:p w14:paraId="41B0E2EC" w14:textId="77777777" w:rsidR="004263DE" w:rsidRPr="008E44A7" w:rsidRDefault="004263DE" w:rsidP="008E44A7">
            <w:pPr>
              <w:pStyle w:val="ListParagraph"/>
              <w:numPr>
                <w:ilvl w:val="1"/>
                <w:numId w:val="50"/>
              </w:numPr>
              <w:spacing w:after="120"/>
              <w:jc w:val="both"/>
              <w:rPr>
                <w:lang w:eastAsia="zh-CN"/>
              </w:rPr>
            </w:pPr>
            <w:r w:rsidRPr="004263DE">
              <w:rPr>
                <w:lang w:val="en-GB" w:eastAsia="zh-CN"/>
              </w:rPr>
              <w:t>If UE cannot transmit HARQ-ACK on MAC-CE deactivation due to UL CCA failure, UE continues to be in its previous state, i.e., it should measure and report L1-RSRP until it successfully transmits HARQ-ACK</w:t>
            </w:r>
          </w:p>
          <w:p w14:paraId="39FE582B" w14:textId="77777777" w:rsidR="004263DE" w:rsidRPr="004263DE" w:rsidRDefault="004263DE" w:rsidP="004263DE">
            <w:pPr>
              <w:pStyle w:val="ListParagraph"/>
              <w:numPr>
                <w:ilvl w:val="0"/>
                <w:numId w:val="50"/>
              </w:numPr>
              <w:spacing w:after="120"/>
              <w:jc w:val="both"/>
              <w:rPr>
                <w:lang w:val="da-DK" w:eastAsia="zh-CN"/>
              </w:rPr>
            </w:pPr>
            <w:r w:rsidRPr="004263DE">
              <w:rPr>
                <w:lang w:val="en-GB" w:eastAsia="zh-CN"/>
              </w:rPr>
              <w:t xml:space="preserve">Option 2: </w:t>
            </w:r>
          </w:p>
          <w:p w14:paraId="6D893AB1" w14:textId="77777777" w:rsidR="004263DE" w:rsidRPr="004263DE" w:rsidRDefault="004263DE" w:rsidP="008E44A7">
            <w:pPr>
              <w:pStyle w:val="ListParagraph"/>
              <w:numPr>
                <w:ilvl w:val="1"/>
                <w:numId w:val="50"/>
              </w:numPr>
              <w:spacing w:after="120"/>
              <w:jc w:val="both"/>
              <w:rPr>
                <w:lang w:val="da-DK" w:eastAsia="zh-CN"/>
              </w:rPr>
            </w:pPr>
            <w:r w:rsidRPr="004263DE">
              <w:rPr>
                <w:lang w:val="en-GB" w:eastAsia="zh-CN"/>
              </w:rPr>
              <w:t>For semi-persistent CSI reporting with PUCCH, if UE cannot transmit HARQ-ACK on the MAC CE deactivation due to the UL LBT failures, UE continues the L1-RSRP measurement and delay the L1-RSRP reporting. If UE does not receive deactivation command during the delay period, UE restart to transmit L1-RSRP reporting. FFS how to extend the delay.</w:t>
            </w:r>
          </w:p>
          <w:p w14:paraId="7BD17005" w14:textId="307169B2" w:rsidR="004263DE" w:rsidRDefault="004263DE" w:rsidP="008E44A7">
            <w:pPr>
              <w:pStyle w:val="ListParagraph"/>
              <w:numPr>
                <w:ilvl w:val="0"/>
                <w:numId w:val="50"/>
              </w:numPr>
              <w:spacing w:after="120"/>
              <w:jc w:val="both"/>
              <w:rPr>
                <w:lang w:eastAsia="zh-CN"/>
              </w:rPr>
            </w:pPr>
          </w:p>
        </w:tc>
      </w:tr>
    </w:tbl>
    <w:p w14:paraId="5965F2A6" w14:textId="77777777" w:rsidR="004263DE" w:rsidRDefault="004263DE" w:rsidP="001174F4">
      <w:pPr>
        <w:spacing w:after="120" w:line="240" w:lineRule="auto"/>
        <w:jc w:val="both"/>
        <w:rPr>
          <w:lang w:eastAsia="zh-CN"/>
        </w:rPr>
      </w:pPr>
    </w:p>
    <w:p w14:paraId="2FF6A72B" w14:textId="52FA4B3C" w:rsidR="003B659E" w:rsidRPr="00841BCD" w:rsidRDefault="00A31544" w:rsidP="00AE56B1">
      <w:pPr>
        <w:pStyle w:val="RAN4H1"/>
      </w:pPr>
      <w:r>
        <w:t>Discussion</w:t>
      </w:r>
    </w:p>
    <w:p w14:paraId="3CBBA0DD" w14:textId="631147AF" w:rsidR="00882838" w:rsidRDefault="00D63AC3" w:rsidP="004263DE">
      <w:pPr>
        <w:spacing w:after="120"/>
        <w:jc w:val="both"/>
        <w:rPr>
          <w:lang w:eastAsia="zh-CN"/>
        </w:rPr>
      </w:pPr>
      <w:r>
        <w:rPr>
          <w:lang w:eastAsia="zh-CN"/>
        </w:rPr>
        <w:t xml:space="preserve">The </w:t>
      </w:r>
      <w:r w:rsidR="00BD0EF8">
        <w:rPr>
          <w:lang w:eastAsia="zh-CN"/>
        </w:rPr>
        <w:t xml:space="preserve">UE </w:t>
      </w:r>
      <w:r>
        <w:rPr>
          <w:lang w:eastAsia="zh-CN"/>
        </w:rPr>
        <w:t xml:space="preserve">L1-RSRP reporting can be configured as </w:t>
      </w:r>
      <w:r>
        <w:rPr>
          <w:color w:val="000000"/>
        </w:rPr>
        <w:t>aperiodic (using PUSCH), periodic (using PUCCH) or semi-persistent (using PUCCH, and DCI activated PUSCH).</w:t>
      </w:r>
      <w:r w:rsidR="0043258D">
        <w:rPr>
          <w:color w:val="000000"/>
        </w:rPr>
        <w:t xml:space="preserve"> The </w:t>
      </w:r>
      <w:r w:rsidR="00073782">
        <w:rPr>
          <w:color w:val="000000"/>
        </w:rPr>
        <w:t>UE behavior in case of UL LBT is discussed for different reporting type</w:t>
      </w:r>
      <w:r w:rsidR="00B747F2">
        <w:rPr>
          <w:color w:val="000000"/>
        </w:rPr>
        <w:t>s</w:t>
      </w:r>
      <w:r w:rsidR="00BD0EF8">
        <w:rPr>
          <w:color w:val="000000"/>
        </w:rPr>
        <w:t xml:space="preserve"> </w:t>
      </w:r>
      <w:r w:rsidR="00073782">
        <w:rPr>
          <w:color w:val="000000"/>
        </w:rPr>
        <w:t xml:space="preserve">respectively. </w:t>
      </w:r>
    </w:p>
    <w:p w14:paraId="1B590CE1" w14:textId="23CB6F55" w:rsidR="00A57E63" w:rsidRPr="000A25B9" w:rsidRDefault="00A57E63" w:rsidP="00994746">
      <w:pPr>
        <w:rPr>
          <w:b/>
          <w:u w:val="single"/>
        </w:rPr>
      </w:pPr>
      <w:r w:rsidRPr="000A25B9">
        <w:rPr>
          <w:b/>
          <w:u w:val="single"/>
        </w:rPr>
        <w:t>Semi-persistent reporting using P</w:t>
      </w:r>
      <w:r w:rsidR="002F46E4">
        <w:rPr>
          <w:b/>
          <w:u w:val="single"/>
        </w:rPr>
        <w:t>U</w:t>
      </w:r>
      <w:r w:rsidRPr="000A25B9">
        <w:rPr>
          <w:b/>
          <w:u w:val="single"/>
        </w:rPr>
        <w:t>CCH</w:t>
      </w:r>
    </w:p>
    <w:p w14:paraId="23747F49" w14:textId="5D7DB6FE" w:rsidR="004F09C2" w:rsidRDefault="002F46E4" w:rsidP="00BB5323">
      <w:pPr>
        <w:spacing w:after="120"/>
        <w:jc w:val="both"/>
        <w:rPr>
          <w:color w:val="000000"/>
          <w:lang w:val="en-AU"/>
        </w:rPr>
      </w:pPr>
      <w:r>
        <w:rPr>
          <w:color w:val="000000"/>
          <w:lang w:val="en-AU"/>
        </w:rPr>
        <w:t xml:space="preserve">The semi-persistent reporting on the PUCCH is triggered by a MAC activation command. </w:t>
      </w:r>
      <w:r w:rsidR="004263DE">
        <w:rPr>
          <w:color w:val="000000"/>
          <w:lang w:val="en-AU"/>
        </w:rPr>
        <w:t xml:space="preserve">It was agreed in the last meeting that the UE behaviour, if not able to send the HARQ-ACK is to not start the L1-RSRP measurement. </w:t>
      </w:r>
      <w:r>
        <w:rPr>
          <w:color w:val="000000"/>
          <w:lang w:val="en-AU"/>
        </w:rPr>
        <w:t>According to TS38.214 as cited below, the semi-persistent reporting starts after the UE sends the HARQ-ACK to the activation command</w:t>
      </w:r>
      <w:r w:rsidR="005B31EF">
        <w:rPr>
          <w:color w:val="000000"/>
          <w:lang w:val="en-AU"/>
        </w:rPr>
        <w:t xml:space="preserve"> and the</w:t>
      </w:r>
      <w:r w:rsidR="004F09C2">
        <w:rPr>
          <w:color w:val="000000"/>
          <w:lang w:val="en-AU"/>
        </w:rPr>
        <w:t>n</w:t>
      </w:r>
      <w:r w:rsidR="005B31EF">
        <w:rPr>
          <w:color w:val="000000"/>
          <w:lang w:val="en-AU"/>
        </w:rPr>
        <w:t xml:space="preserve"> </w:t>
      </w:r>
      <w:r w:rsidR="004F09C2">
        <w:rPr>
          <w:color w:val="000000"/>
          <w:lang w:val="en-AU"/>
        </w:rPr>
        <w:t>the L1-RSRP</w:t>
      </w:r>
      <w:r w:rsidR="005B31EF">
        <w:rPr>
          <w:color w:val="000000"/>
          <w:lang w:val="en-AU"/>
        </w:rPr>
        <w:t xml:space="preserve"> reporting</w:t>
      </w:r>
      <w:r w:rsidR="004F09C2">
        <w:rPr>
          <w:color w:val="000000"/>
          <w:lang w:val="en-AU"/>
        </w:rPr>
        <w:t xml:space="preserve"> is </w:t>
      </w:r>
      <w:r w:rsidR="005B31EF">
        <w:rPr>
          <w:color w:val="000000"/>
          <w:lang w:val="en-AU"/>
        </w:rPr>
        <w:t xml:space="preserve">sent periodically in the same way as </w:t>
      </w:r>
      <w:r w:rsidR="00773BE9">
        <w:rPr>
          <w:color w:val="000000"/>
          <w:lang w:val="en-AU"/>
        </w:rPr>
        <w:t xml:space="preserve">in </w:t>
      </w:r>
      <w:r w:rsidR="005B31EF">
        <w:rPr>
          <w:color w:val="000000"/>
          <w:lang w:val="en-AU"/>
        </w:rPr>
        <w:t>periodic reporting</w:t>
      </w:r>
      <w:r w:rsidR="004263DE">
        <w:rPr>
          <w:color w:val="000000"/>
          <w:lang w:val="en-AU"/>
        </w:rPr>
        <w:t>, therefore the behaviour is no different from baseline Rel-15 NR.</w:t>
      </w:r>
      <w:r w:rsidR="008E44A7">
        <w:rPr>
          <w:color w:val="000000"/>
          <w:lang w:val="en-AU"/>
        </w:rPr>
        <w:t xml:space="preserve"> </w:t>
      </w:r>
      <w:r w:rsidR="000E5DF1">
        <w:rPr>
          <w:color w:val="000000"/>
          <w:lang w:val="en-AU"/>
        </w:rPr>
        <w:t xml:space="preserve">If the HARQ-ACK cannot be transmitted due to UL LBT failure, the </w:t>
      </w:r>
      <w:proofErr w:type="spellStart"/>
      <w:r w:rsidR="00325EAC">
        <w:rPr>
          <w:color w:val="000000"/>
          <w:lang w:val="en-AU"/>
        </w:rPr>
        <w:t>gNB</w:t>
      </w:r>
      <w:proofErr w:type="spellEnd"/>
      <w:r w:rsidR="00325EAC">
        <w:rPr>
          <w:color w:val="000000"/>
          <w:lang w:val="en-AU"/>
        </w:rPr>
        <w:t xml:space="preserve"> will reschedule it, and the delay would start from the moment the </w:t>
      </w:r>
      <w:r w:rsidR="00EF0C70">
        <w:rPr>
          <w:color w:val="000000"/>
          <w:lang w:val="en-AU"/>
        </w:rPr>
        <w:t xml:space="preserve">UE acknowledges the </w:t>
      </w:r>
      <w:proofErr w:type="spellStart"/>
      <w:r w:rsidR="00EF0C70">
        <w:rPr>
          <w:color w:val="000000"/>
          <w:lang w:val="en-AU"/>
        </w:rPr>
        <w:t>gNB</w:t>
      </w:r>
      <w:proofErr w:type="spellEnd"/>
      <w:r w:rsidR="00EF0C70">
        <w:rPr>
          <w:color w:val="000000"/>
          <w:lang w:val="en-AU"/>
        </w:rPr>
        <w:t xml:space="preserve"> </w:t>
      </w:r>
      <w:r w:rsidR="00325EAC">
        <w:rPr>
          <w:color w:val="000000"/>
          <w:lang w:val="en-AU"/>
        </w:rPr>
        <w:t>activation command, as in Rel-15 NR</w:t>
      </w:r>
      <w:r w:rsidR="000E5DF1">
        <w:rPr>
          <w:color w:val="000000"/>
          <w:lang w:val="en-AU"/>
        </w:rPr>
        <w:t xml:space="preserve">. In this sense, neither the HARQ-ACK nor the first L1-RSRP </w:t>
      </w:r>
      <w:r w:rsidR="00361032">
        <w:rPr>
          <w:color w:val="000000"/>
          <w:lang w:val="en-AU"/>
        </w:rPr>
        <w:t xml:space="preserve">reporting </w:t>
      </w:r>
      <w:r w:rsidR="000E5DF1">
        <w:rPr>
          <w:color w:val="000000"/>
          <w:lang w:val="en-AU"/>
        </w:rPr>
        <w:t xml:space="preserve">is impacted by the UL LBT failure. The UE </w:t>
      </w:r>
      <w:r w:rsidR="00361032">
        <w:rPr>
          <w:color w:val="000000"/>
          <w:lang w:val="en-AU"/>
        </w:rPr>
        <w:t>could</w:t>
      </w:r>
      <w:r w:rsidR="000E5DF1">
        <w:rPr>
          <w:color w:val="000000"/>
          <w:lang w:val="en-AU"/>
        </w:rPr>
        <w:t xml:space="preserve"> proceed to the </w:t>
      </w:r>
      <w:r w:rsidR="00361032">
        <w:rPr>
          <w:color w:val="000000"/>
          <w:lang w:val="en-AU"/>
        </w:rPr>
        <w:t xml:space="preserve">next transmission opportunity in case the L1-RSRP reporting cannot be transmitted due to UL LBT failure. Therefore, the Rel15 reporting delay can still be applied.  </w:t>
      </w:r>
      <w:r w:rsidR="000E5DF1">
        <w:rPr>
          <w:color w:val="000000"/>
          <w:lang w:val="en-AU"/>
        </w:rPr>
        <w:t xml:space="preserve"> </w:t>
      </w:r>
    </w:p>
    <w:p w14:paraId="3B5B8A91" w14:textId="74767396" w:rsidR="002F46E4" w:rsidRDefault="008644E5" w:rsidP="00B77549">
      <w:pPr>
        <w:rPr>
          <w:color w:val="000000"/>
          <w:lang w:val="en-AU"/>
        </w:rPr>
      </w:pPr>
      <w:r w:rsidRPr="008644E5">
        <w:rPr>
          <w:noProof/>
          <w:color w:val="000000"/>
          <w:lang w:val="en-AU"/>
        </w:rPr>
        <w:lastRenderedPageBreak/>
        <mc:AlternateContent>
          <mc:Choice Requires="wps">
            <w:drawing>
              <wp:inline distT="0" distB="0" distL="0" distR="0" wp14:anchorId="7F3D2871" wp14:editId="4A96A455">
                <wp:extent cx="6045200" cy="806450"/>
                <wp:effectExtent l="0" t="0" r="12700" b="12700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5200" cy="806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87D8F53" w14:textId="6A26FBAB" w:rsidR="008644E5" w:rsidRDefault="008644E5" w:rsidP="008644E5">
                            <w:pPr>
                              <w:rPr>
                                <w:color w:val="000000"/>
                                <w:lang w:val="en-AU"/>
                              </w:rPr>
                            </w:pPr>
                            <w:r>
                              <w:rPr>
                                <w:color w:val="000000"/>
                                <w:lang w:val="en-AU"/>
                              </w:rPr>
                              <w:t xml:space="preserve">A UE shall perform semi-persistent CSI reporting on the PUCCH </w:t>
                            </w:r>
                            <w:r>
                              <w:t xml:space="preserve">applied starting from the first slot that is after slot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</w:rPr>
                                <m:t>n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+</m:t>
                              </m:r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3N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slot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hAnsi="Cambria Math"/>
                                    </w:rPr>
                                    <m:t>subframe,µ</m:t>
                                  </m:r>
                                </m:sup>
                              </m:sSubSup>
                            </m:oMath>
                            <w:r>
                              <w:rPr>
                                <w:color w:val="000000"/>
                                <w:lang w:val="en-AU"/>
                              </w:rPr>
                              <w:t xml:space="preserve"> after the HARQ-ACK corresponding to the PDSCH carrying the activation command described in subclause 6.1.3.16 of [10, TS 38.321] is transmitted in slot </w:t>
                            </w:r>
                            <w:r>
                              <w:rPr>
                                <w:i/>
                                <w:color w:val="000000"/>
                                <w:lang w:val="en-AU"/>
                              </w:rPr>
                              <w:t>n</w:t>
                            </w:r>
                            <w:r>
                              <w:rPr>
                                <w:color w:val="000000"/>
                                <w:lang w:val="en-AU"/>
                              </w:rPr>
                              <w:t xml:space="preserve">. The activation command will contain one or more Reporting Settings where the associated CSI Resource Settings are configured. </w:t>
                            </w:r>
                          </w:p>
                          <w:p w14:paraId="4C304FE9" w14:textId="79A28075" w:rsidR="008644E5" w:rsidRDefault="008644E5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7F3D2871" id="_x0000_s1027" type="#_x0000_t202" style="width:476pt;height:63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">
                <v:textbox>
                  <w:txbxContent>
                    <w:p w14:paraId="587D8F53" w14:textId="6A26FBAB" w:rsidR="008644E5" w:rsidRDefault="008644E5" w:rsidP="008644E5">
                      <w:pPr>
                        <w:rPr>
                          <w:color w:val="000000"/>
                          <w:lang w:val="en-AU"/>
                        </w:rPr>
                      </w:pPr>
                      <w:r>
                        <w:rPr>
                          <w:color w:val="000000"/>
                          <w:lang w:val="en-AU"/>
                        </w:rPr>
                        <w:t xml:space="preserve">A UE shall perform semi-persistent CSI reporting on the PUCCH </w:t>
                      </w:r>
                      <w:r>
                        <w:t xml:space="preserve">applied starting from the first slot that is after slot </w:t>
                      </w:r>
                      <m:oMath>
                        <m:r>
                          <w:rPr>
                            <w:rFonts w:ascii="Cambria Math" w:hAnsi="Cambria Math"/>
                          </w:rPr>
                          <m:t>n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+</m:t>
                        </m:r>
                        <m:sSubSup>
                          <m:sSub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</w:rPr>
                              <m:t>3N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slot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</w:rPr>
                              <m:t>subframe,µ</m:t>
                            </m:r>
                          </m:sup>
                        </m:sSubSup>
                      </m:oMath>
                      <w:r>
                        <w:rPr>
                          <w:color w:val="000000"/>
                          <w:lang w:val="en-AU"/>
                        </w:rPr>
                        <w:t xml:space="preserve"> after the HARQ-ACK corresponding to the PDSCH carrying the activation command described in subclause 6.1.3.16 of [10, TS 38.321] is transmitted in slot </w:t>
                      </w:r>
                      <w:r>
                        <w:rPr>
                          <w:i/>
                          <w:color w:val="000000"/>
                          <w:lang w:val="en-AU"/>
                        </w:rPr>
                        <w:t>n</w:t>
                      </w:r>
                      <w:r>
                        <w:rPr>
                          <w:color w:val="000000"/>
                          <w:lang w:val="en-AU"/>
                        </w:rPr>
                        <w:t xml:space="preserve">. The activation command will contain one or more Reporting Settings where the associated CSI Resource Settings are configured. </w:t>
                      </w:r>
                    </w:p>
                    <w:p w14:paraId="4C304FE9" w14:textId="79A28075" w:rsidR="008644E5" w:rsidRDefault="008644E5"/>
                  </w:txbxContent>
                </v:textbox>
                <w10:anchorlock/>
              </v:shape>
            </w:pict>
          </mc:Fallback>
        </mc:AlternateContent>
      </w:r>
    </w:p>
    <w:p w14:paraId="2DA897C2" w14:textId="53F98042" w:rsidR="00325EAC" w:rsidRDefault="00AD6D7D" w:rsidP="00EA7EB9">
      <w:pPr>
        <w:jc w:val="both"/>
        <w:rPr>
          <w:lang w:eastAsia="ko-KR"/>
        </w:rPr>
      </w:pPr>
      <w:r w:rsidRPr="005174E9">
        <w:rPr>
          <w:lang w:eastAsia="ko-KR"/>
        </w:rPr>
        <w:t xml:space="preserve">The configured Semi-persistent </w:t>
      </w:r>
      <w:r>
        <w:rPr>
          <w:lang w:eastAsia="ko-KR"/>
        </w:rPr>
        <w:t xml:space="preserve">L1-RSRP </w:t>
      </w:r>
      <w:r w:rsidRPr="005174E9">
        <w:rPr>
          <w:lang w:eastAsia="ko-KR"/>
        </w:rPr>
        <w:t xml:space="preserve">reporting on PUCCH </w:t>
      </w:r>
      <w:r>
        <w:rPr>
          <w:lang w:eastAsia="ko-KR"/>
        </w:rPr>
        <w:t xml:space="preserve">is stopped by a MAC deactivation command. </w:t>
      </w:r>
      <w:r w:rsidR="004263DE">
        <w:rPr>
          <w:lang w:eastAsia="ko-KR"/>
        </w:rPr>
        <w:t xml:space="preserve">If the UE cannot send the HARQ ACK for the deactivation command, it continues in its previous state. </w:t>
      </w:r>
      <w:r w:rsidR="00325EAC">
        <w:rPr>
          <w:lang w:eastAsia="ko-KR"/>
        </w:rPr>
        <w:t xml:space="preserve">Therefore, we agree with </w:t>
      </w:r>
      <w:r w:rsidR="000C7CB5">
        <w:rPr>
          <w:lang w:eastAsia="ko-KR"/>
        </w:rPr>
        <w:t>Option 1.</w:t>
      </w:r>
    </w:p>
    <w:p w14:paraId="493E7622" w14:textId="3D707B8A" w:rsidR="00325EAC" w:rsidRPr="00325EAC" w:rsidRDefault="00325EAC" w:rsidP="00325EAC">
      <w:pPr>
        <w:pStyle w:val="RAN4proposal"/>
        <w:rPr>
          <w:lang w:eastAsia="ko-KR"/>
        </w:rPr>
      </w:pPr>
      <w:r>
        <w:rPr>
          <w:lang w:eastAsia="ko-KR"/>
        </w:rPr>
        <w:t xml:space="preserve"> For semi-persistent CSI reporting using PUCCH, </w:t>
      </w:r>
      <w:r w:rsidRPr="00325EAC">
        <w:rPr>
          <w:lang w:eastAsia="ko-KR"/>
        </w:rPr>
        <w:t>If UE cannot transmit HARQ-ACK on MAC-CE deactivation due to UL CCA failure, UE continues to be in its previous state, i.e., it should measure and report L1-RSRP until it successfully transmits HARQ-ACK</w:t>
      </w:r>
    </w:p>
    <w:p w14:paraId="5D853BC0" w14:textId="6C4BC3C9" w:rsidR="00382722" w:rsidRDefault="004263DE" w:rsidP="008E44A7">
      <w:pPr>
        <w:pStyle w:val="RAN4proposal"/>
      </w:pPr>
      <w:r>
        <w:rPr>
          <w:lang w:eastAsia="ko-KR"/>
        </w:rPr>
        <w:t xml:space="preserve"> </w:t>
      </w:r>
      <w:r w:rsidR="00382722" w:rsidRPr="00650492">
        <w:t xml:space="preserve"> For semi-persisten</w:t>
      </w:r>
      <w:r w:rsidR="00325EAC">
        <w:t>t CSI</w:t>
      </w:r>
      <w:r w:rsidR="00382722" w:rsidRPr="00650492">
        <w:t xml:space="preserve"> reporting using PUCCH, the reporting delay </w:t>
      </w:r>
      <w:r w:rsidR="00361032">
        <w:t>reuses Rel15 reporting delay</w:t>
      </w:r>
      <w:r w:rsidR="00382722" w:rsidRPr="00650492">
        <w:t xml:space="preserve">.  </w:t>
      </w:r>
    </w:p>
    <w:p w14:paraId="727EB089" w14:textId="146C0F3D" w:rsidR="00CE702B" w:rsidRPr="000A25B9" w:rsidRDefault="00CE702B" w:rsidP="00CE702B">
      <w:pPr>
        <w:rPr>
          <w:b/>
          <w:u w:val="single"/>
        </w:rPr>
      </w:pPr>
      <w:r w:rsidRPr="000A25B9">
        <w:rPr>
          <w:b/>
          <w:u w:val="single"/>
        </w:rPr>
        <w:t>Semi-persistent reporting using P</w:t>
      </w:r>
      <w:r>
        <w:rPr>
          <w:b/>
          <w:u w:val="single"/>
        </w:rPr>
        <w:t>US</w:t>
      </w:r>
      <w:r w:rsidRPr="000A25B9">
        <w:rPr>
          <w:b/>
          <w:u w:val="single"/>
        </w:rPr>
        <w:t>CH</w:t>
      </w:r>
    </w:p>
    <w:p w14:paraId="0DF766F8" w14:textId="41B3E406" w:rsidR="00361032" w:rsidRDefault="00644DBC" w:rsidP="00195B04">
      <w:pPr>
        <w:jc w:val="both"/>
        <w:rPr>
          <w:color w:val="000000"/>
          <w:lang w:val="en-AU"/>
        </w:rPr>
      </w:pPr>
      <w:r w:rsidRPr="00644DBC">
        <w:t>The semi</w:t>
      </w:r>
      <w:r>
        <w:t xml:space="preserve">-persistent CSI reporting on the PUSCH is triggered upon successful decoding of a DCI </w:t>
      </w:r>
      <w:r>
        <w:rPr>
          <w:color w:val="000000"/>
          <w:lang w:val="en-AU"/>
        </w:rPr>
        <w:t xml:space="preserve">format 0_1 which activates a semi-persistent CSI trigger state. </w:t>
      </w:r>
      <w:r w:rsidR="001B3170">
        <w:rPr>
          <w:color w:val="000000"/>
          <w:lang w:val="en-AU"/>
        </w:rPr>
        <w:t xml:space="preserve">The UE is supposed to send the L1-RSRP reporting on the configured PUSCH resource </w:t>
      </w:r>
      <w:r w:rsidR="00FE0772">
        <w:rPr>
          <w:color w:val="000000"/>
          <w:lang w:val="en-AU"/>
        </w:rPr>
        <w:t xml:space="preserve">as indicated in the DCI in periodic manner. If the first L1-RSRP reporting cannot be transmitted due to UL LBT failure, the UE could wait for the next transmission opportunity as periodic reporting is triggered </w:t>
      </w:r>
      <w:r w:rsidR="00FE0772">
        <w:rPr>
          <w:color w:val="000000"/>
          <w:lang w:val="en-AU"/>
        </w:rPr>
        <w:t xml:space="preserve">afterwards. </w:t>
      </w:r>
      <w:r w:rsidR="008E44A7">
        <w:rPr>
          <w:color w:val="000000"/>
          <w:lang w:val="en-AU"/>
        </w:rPr>
        <w:t>Therefore,</w:t>
      </w:r>
      <w:r w:rsidR="008E44A7">
        <w:rPr>
          <w:color w:val="000000"/>
          <w:lang w:val="en-AU"/>
        </w:rPr>
        <w:t xml:space="preserve"> </w:t>
      </w:r>
      <w:r w:rsidR="00FE0772">
        <w:rPr>
          <w:color w:val="000000"/>
          <w:lang w:val="en-AU"/>
        </w:rPr>
        <w:t xml:space="preserve">the Rel15 reporting delay can still apply. </w:t>
      </w:r>
      <w:r w:rsidR="00361032">
        <w:rPr>
          <w:color w:val="000000"/>
          <w:lang w:val="en-AU"/>
        </w:rPr>
        <w:t xml:space="preserve"> </w:t>
      </w:r>
    </w:p>
    <w:p w14:paraId="25AFBBE4" w14:textId="53232202" w:rsidR="00DE208F" w:rsidRDefault="00DE208F" w:rsidP="008E44A7">
      <w:pPr>
        <w:pStyle w:val="RAN4proposal"/>
      </w:pPr>
      <w:r w:rsidRPr="00650492">
        <w:t xml:space="preserve"> For semi-persistent </w:t>
      </w:r>
      <w:r w:rsidR="00325EAC">
        <w:t xml:space="preserve">CSI </w:t>
      </w:r>
      <w:r w:rsidRPr="00650492">
        <w:t>reporting using PU</w:t>
      </w:r>
      <w:r>
        <w:t>S</w:t>
      </w:r>
      <w:r w:rsidRPr="00650492">
        <w:t xml:space="preserve">CH, </w:t>
      </w:r>
      <w:r w:rsidR="00FE0772" w:rsidRPr="00650492">
        <w:t xml:space="preserve">the reporting delay </w:t>
      </w:r>
      <w:r w:rsidR="00FE0772">
        <w:t>reuses Rel15 reporting delay</w:t>
      </w:r>
      <w:r w:rsidRPr="00DE208F">
        <w:t>.</w:t>
      </w:r>
      <w:r>
        <w:t xml:space="preserve"> </w:t>
      </w:r>
    </w:p>
    <w:p w14:paraId="4DE3080F" w14:textId="44B9A7E1" w:rsidR="00636556" w:rsidRDefault="00CD7492" w:rsidP="00636556">
      <w:pPr>
        <w:pStyle w:val="RAN4H1"/>
      </w:pPr>
      <w:r w:rsidRPr="00A37002">
        <w:t>Conclusion</w:t>
      </w:r>
    </w:p>
    <w:p w14:paraId="74F146A3" w14:textId="1D6378FD" w:rsidR="00953113" w:rsidRDefault="00AD6A58" w:rsidP="00FC5F6E">
      <w:pPr>
        <w:jc w:val="both"/>
      </w:pPr>
      <w:r>
        <w:t xml:space="preserve">This contribution </w:t>
      </w:r>
      <w:r w:rsidR="00B45627">
        <w:t xml:space="preserve">discusses the </w:t>
      </w:r>
      <w:r w:rsidR="00FC5F6E">
        <w:t xml:space="preserve">impact from UL LBT failure on L1-RSRP reporting delay for different reporting types. The proposals </w:t>
      </w:r>
      <w:r>
        <w:t xml:space="preserve">are summarized as below: </w:t>
      </w:r>
    </w:p>
    <w:p w14:paraId="0A6409CE" w14:textId="77777777" w:rsidR="005168D0" w:rsidRPr="00325EAC" w:rsidRDefault="005168D0" w:rsidP="005168D0">
      <w:pPr>
        <w:pStyle w:val="RAN4proposal"/>
        <w:numPr>
          <w:ilvl w:val="0"/>
          <w:numId w:val="52"/>
        </w:numPr>
        <w:rPr>
          <w:lang w:eastAsia="ko-KR"/>
        </w:rPr>
      </w:pPr>
      <w:r>
        <w:rPr>
          <w:lang w:eastAsia="ko-KR"/>
        </w:rPr>
        <w:t xml:space="preserve">For semi-persistent CSI reporting using PUCCH, </w:t>
      </w:r>
      <w:r w:rsidRPr="00325EAC">
        <w:rPr>
          <w:lang w:eastAsia="ko-KR"/>
        </w:rPr>
        <w:t>If UE cannot transmit HARQ-ACK on MAC-CE deactivation due to UL CCA failure, UE continues to be in its previous state, i.e., it should measure and report L1-RSRP until it successfully transmits HARQ-ACK</w:t>
      </w:r>
    </w:p>
    <w:p w14:paraId="3AD8D597" w14:textId="77777777" w:rsidR="005168D0" w:rsidRDefault="005168D0" w:rsidP="005168D0">
      <w:pPr>
        <w:pStyle w:val="RAN4proposal"/>
      </w:pPr>
      <w:r>
        <w:rPr>
          <w:lang w:eastAsia="ko-KR"/>
        </w:rPr>
        <w:t xml:space="preserve"> </w:t>
      </w:r>
      <w:r w:rsidRPr="00650492">
        <w:t xml:space="preserve"> For semi-persisten</w:t>
      </w:r>
      <w:r>
        <w:t>t CSI</w:t>
      </w:r>
      <w:r w:rsidRPr="00650492">
        <w:t xml:space="preserve"> reporting using PUCCH, the reporting delay </w:t>
      </w:r>
      <w:r>
        <w:t>reuses Rel15 reporting delay</w:t>
      </w:r>
      <w:r w:rsidRPr="00650492">
        <w:t xml:space="preserve">.  </w:t>
      </w:r>
    </w:p>
    <w:p w14:paraId="6D682733" w14:textId="77777777" w:rsidR="005168D0" w:rsidRDefault="005168D0" w:rsidP="005168D0">
      <w:pPr>
        <w:pStyle w:val="RAN4proposal"/>
      </w:pPr>
      <w:r w:rsidRPr="00650492">
        <w:t xml:space="preserve">For semi-persistent </w:t>
      </w:r>
      <w:r>
        <w:t xml:space="preserve">CSI </w:t>
      </w:r>
      <w:r w:rsidRPr="00650492">
        <w:t>reporting using PU</w:t>
      </w:r>
      <w:r>
        <w:t>S</w:t>
      </w:r>
      <w:r w:rsidRPr="00650492">
        <w:t xml:space="preserve">CH, the reporting delay </w:t>
      </w:r>
      <w:r>
        <w:t>reuses Rel15 reporting delay</w:t>
      </w:r>
      <w:r w:rsidRPr="00DE208F">
        <w:t>.</w:t>
      </w:r>
      <w:r>
        <w:t xml:space="preserve"> </w:t>
      </w:r>
    </w:p>
    <w:p w14:paraId="0C2534B7" w14:textId="77777777" w:rsidR="005168D0" w:rsidRDefault="005168D0" w:rsidP="00FC5F6E">
      <w:pPr>
        <w:jc w:val="both"/>
      </w:pPr>
    </w:p>
    <w:p w14:paraId="3DAFBD41" w14:textId="77777777" w:rsidR="003B659E" w:rsidRPr="0095295C" w:rsidRDefault="003B659E" w:rsidP="0008612A">
      <w:pPr>
        <w:pStyle w:val="RAN4H1"/>
      </w:pPr>
      <w:r w:rsidRPr="0095295C">
        <w:t>References</w:t>
      </w:r>
    </w:p>
    <w:p w14:paraId="48EC92BD" w14:textId="1752334F" w:rsidR="007B3A08" w:rsidRDefault="00B45627" w:rsidP="0090072C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</w:pPr>
      <w:r w:rsidRPr="00AE4766">
        <w:t>R4-1915517</w:t>
      </w:r>
      <w:r>
        <w:t>,</w:t>
      </w:r>
      <w:r w:rsidRPr="00AE4766">
        <w:t xml:space="preserve"> </w:t>
      </w:r>
      <w:r w:rsidR="00953113" w:rsidRPr="00953113">
        <w:t>WF on NR-U RRM Requirements</w:t>
      </w:r>
      <w:r w:rsidR="007B3A08">
        <w:t>, Ericsson, Qualcomm</w:t>
      </w:r>
      <w:r w:rsidR="00953113" w:rsidRPr="00953113">
        <w:t xml:space="preserve"> </w:t>
      </w:r>
    </w:p>
    <w:p w14:paraId="62E8F63C" w14:textId="2973BD56" w:rsidR="00F77FFB" w:rsidRDefault="007B3A08" w:rsidP="00C47D7B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</w:pPr>
      <w:r>
        <w:t>3GPP TS 38.214, NR Physical layer procedure for data</w:t>
      </w:r>
    </w:p>
    <w:p w14:paraId="58335140" w14:textId="4981B5BA" w:rsidR="004712E3" w:rsidRDefault="004712E3" w:rsidP="00C47D7B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</w:pPr>
      <w:bookmarkStart w:id="4" w:name="_Ref37342157"/>
      <w:r w:rsidRPr="004712E3">
        <w:t>R4-2002278, “WF on NR-U RRM r</w:t>
      </w:r>
      <w:r w:rsidRPr="008E44A7">
        <w:t>e</w:t>
      </w:r>
      <w:r>
        <w:t xml:space="preserve">quirements (Part 3)”, </w:t>
      </w:r>
      <w:r w:rsidR="000C7CB5">
        <w:t xml:space="preserve">Nokia, Nokia Shanghai Bell, </w:t>
      </w:r>
      <w:r>
        <w:t>March 2020</w:t>
      </w:r>
      <w:bookmarkEnd w:id="4"/>
    </w:p>
    <w:p w14:paraId="2435FB7E" w14:textId="680906AB" w:rsidR="004712E3" w:rsidRPr="004712E3" w:rsidRDefault="004712E3" w:rsidP="00C47D7B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</w:pPr>
      <w:bookmarkStart w:id="5" w:name="_Ref37342159"/>
      <w:r>
        <w:t>R4-2002302, “</w:t>
      </w:r>
      <w:r w:rsidRPr="004712E3">
        <w:t>Email discussion summary for RAN4#94e_#48_NR_unlic_RRM_Core_Part_3</w:t>
      </w:r>
      <w:r>
        <w:t>”, March 2020.</w:t>
      </w:r>
      <w:bookmarkEnd w:id="5"/>
    </w:p>
    <w:sectPr w:rsidR="004712E3" w:rsidRPr="004712E3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A03B4D" w14:textId="77777777" w:rsidR="00E0423E" w:rsidRDefault="00E0423E" w:rsidP="00001C9B">
      <w:pPr>
        <w:spacing w:after="0" w:line="240" w:lineRule="auto"/>
      </w:pPr>
      <w:r>
        <w:separator/>
      </w:r>
    </w:p>
  </w:endnote>
  <w:endnote w:type="continuationSeparator" w:id="0">
    <w:p w14:paraId="5647F986" w14:textId="77777777" w:rsidR="00E0423E" w:rsidRDefault="00E0423E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C5E476" w14:textId="77777777" w:rsidR="00E0423E" w:rsidRDefault="00E0423E" w:rsidP="00001C9B">
      <w:pPr>
        <w:spacing w:after="0" w:line="240" w:lineRule="auto"/>
      </w:pPr>
      <w:r>
        <w:separator/>
      </w:r>
    </w:p>
  </w:footnote>
  <w:footnote w:type="continuationSeparator" w:id="0">
    <w:p w14:paraId="1B3F999B" w14:textId="77777777" w:rsidR="00E0423E" w:rsidRDefault="00E0423E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DE19CE"/>
    <w:multiLevelType w:val="hybridMultilevel"/>
    <w:tmpl w:val="C01451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437D82"/>
    <w:multiLevelType w:val="hybridMultilevel"/>
    <w:tmpl w:val="55E212BA"/>
    <w:lvl w:ilvl="0" w:tplc="E49A93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A9A05B6">
      <w:start w:val="2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CE0CDE">
      <w:start w:val="2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90BE06">
      <w:start w:val="2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2B4F0EC">
      <w:start w:val="22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7A10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34AC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09074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8AB2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12E4A82"/>
    <w:multiLevelType w:val="hybridMultilevel"/>
    <w:tmpl w:val="A766715E"/>
    <w:lvl w:ilvl="0" w:tplc="C2C2FF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666F6E">
      <w:numFmt w:val="none"/>
      <w:lvlText w:val=""/>
      <w:lvlJc w:val="left"/>
      <w:pPr>
        <w:tabs>
          <w:tab w:val="num" w:pos="360"/>
        </w:tabs>
      </w:pPr>
    </w:lvl>
    <w:lvl w:ilvl="2" w:tplc="6D6424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616F9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CBC24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B442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80CD2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16648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9A14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6D80939"/>
    <w:multiLevelType w:val="hybridMultilevel"/>
    <w:tmpl w:val="E5CEBBBC"/>
    <w:lvl w:ilvl="0" w:tplc="BBDA1630">
      <w:start w:val="1"/>
      <w:numFmt w:val="bullet"/>
      <w:pStyle w:val="references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82927DA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16FC23A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E90ABE9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58342B6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87C8866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9B24245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6C3EF68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74A68AF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5" w15:restartNumberingAfterBreak="0">
    <w:nsid w:val="179F5DDB"/>
    <w:multiLevelType w:val="hybridMultilevel"/>
    <w:tmpl w:val="DA78B292"/>
    <w:lvl w:ilvl="0" w:tplc="241EEE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5B0D3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47AC8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89CDA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567E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8E633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DEAB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702B4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3D0E2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9FA3FDA"/>
    <w:multiLevelType w:val="hybridMultilevel"/>
    <w:tmpl w:val="A4D29A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1DB9062B"/>
    <w:multiLevelType w:val="hybridMultilevel"/>
    <w:tmpl w:val="C01451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040F48"/>
    <w:multiLevelType w:val="hybridMultilevel"/>
    <w:tmpl w:val="241A8558"/>
    <w:lvl w:ilvl="0" w:tplc="F564AC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E8A1D4">
      <w:numFmt w:val="none"/>
      <w:lvlText w:val=""/>
      <w:lvlJc w:val="left"/>
      <w:pPr>
        <w:tabs>
          <w:tab w:val="num" w:pos="360"/>
        </w:tabs>
      </w:pPr>
    </w:lvl>
    <w:lvl w:ilvl="2" w:tplc="D43CAA8E">
      <w:numFmt w:val="none"/>
      <w:lvlText w:val=""/>
      <w:lvlJc w:val="left"/>
      <w:pPr>
        <w:tabs>
          <w:tab w:val="num" w:pos="360"/>
        </w:tabs>
      </w:pPr>
    </w:lvl>
    <w:lvl w:ilvl="3" w:tplc="91FCED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040A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C2CD0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EE24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A6C6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7267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BA12A3"/>
    <w:multiLevelType w:val="hybridMultilevel"/>
    <w:tmpl w:val="9CFAB692"/>
    <w:lvl w:ilvl="0" w:tplc="FA5C4C76"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2C5247"/>
    <w:multiLevelType w:val="hybridMultilevel"/>
    <w:tmpl w:val="E0A4A416"/>
    <w:lvl w:ilvl="0" w:tplc="C6462640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0F4C0B"/>
    <w:multiLevelType w:val="hybridMultilevel"/>
    <w:tmpl w:val="0C86E3BA"/>
    <w:lvl w:ilvl="0" w:tplc="00EA64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4CB626">
      <w:start w:val="27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E0FA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D4E4E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EC0F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01410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6EC9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82AD3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92881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6010ADE"/>
    <w:multiLevelType w:val="hybridMultilevel"/>
    <w:tmpl w:val="CE74E1DC"/>
    <w:lvl w:ilvl="0" w:tplc="5602E376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385B32B1"/>
    <w:multiLevelType w:val="hybridMultilevel"/>
    <w:tmpl w:val="CC7417AA"/>
    <w:lvl w:ilvl="0" w:tplc="16A2CD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1C9026">
      <w:start w:val="27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4C0217E">
      <w:start w:val="27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CA6E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AC8F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1F477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1E89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B9407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2674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CB8200A"/>
    <w:multiLevelType w:val="hybridMultilevel"/>
    <w:tmpl w:val="B2A044E6"/>
    <w:lvl w:ilvl="0" w:tplc="9FB676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CFEE38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57E99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D63E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5A1E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B8E26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4272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A3076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896D6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0D15C88"/>
    <w:multiLevelType w:val="hybridMultilevel"/>
    <w:tmpl w:val="188644C0"/>
    <w:lvl w:ilvl="0" w:tplc="F55449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FCF100">
      <w:start w:val="5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52E86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3A78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0D475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5DAAF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CA48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705D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267D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26D0893"/>
    <w:multiLevelType w:val="hybridMultilevel"/>
    <w:tmpl w:val="313AF756"/>
    <w:lvl w:ilvl="0" w:tplc="5A20EB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B3C4700">
      <w:start w:val="4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BFA597A">
      <w:start w:val="4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3801870">
      <w:start w:val="4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54681E4">
      <w:start w:val="42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012AE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16050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0E0E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29A4B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9910957"/>
    <w:multiLevelType w:val="hybridMultilevel"/>
    <w:tmpl w:val="EF0897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CC7842"/>
    <w:multiLevelType w:val="hybridMultilevel"/>
    <w:tmpl w:val="7BEECB3A"/>
    <w:lvl w:ilvl="0" w:tplc="26AA94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7C28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BAB8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EA6D8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164A6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C457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A8A9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04AA3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E8BD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5EA947D1"/>
    <w:multiLevelType w:val="hybridMultilevel"/>
    <w:tmpl w:val="7F880EB4"/>
    <w:lvl w:ilvl="0" w:tplc="04090001">
      <w:start w:val="1"/>
      <w:numFmt w:val="bullet"/>
      <w:lvlText w:val=""/>
      <w:lvlJc w:val="left"/>
      <w:pPr>
        <w:tabs>
          <w:tab w:val="num" w:pos="2018"/>
        </w:tabs>
        <w:ind w:left="2018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2738"/>
        </w:tabs>
        <w:ind w:left="2738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tabs>
          <w:tab w:val="num" w:pos="3337"/>
        </w:tabs>
        <w:ind w:left="333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4178"/>
        </w:tabs>
        <w:ind w:left="417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898"/>
        </w:tabs>
        <w:ind w:left="4898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618"/>
        </w:tabs>
        <w:ind w:left="56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38"/>
        </w:tabs>
        <w:ind w:left="63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58"/>
        </w:tabs>
        <w:ind w:left="705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78"/>
        </w:tabs>
        <w:ind w:left="7778" w:hanging="360"/>
      </w:pPr>
      <w:rPr>
        <w:rFonts w:ascii="Wingdings" w:hAnsi="Wingdings" w:hint="default"/>
      </w:rPr>
    </w:lvl>
  </w:abstractNum>
  <w:abstractNum w:abstractNumId="27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67DF2542"/>
    <w:multiLevelType w:val="hybridMultilevel"/>
    <w:tmpl w:val="3A1464C0"/>
    <w:lvl w:ilvl="0" w:tplc="B42CA6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5AC2B4">
      <w:start w:val="3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6ECF26">
      <w:start w:val="3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80EFAA">
      <w:start w:val="3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12CF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DDA81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66CD9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69CDD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D874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682B0B74"/>
    <w:multiLevelType w:val="hybridMultilevel"/>
    <w:tmpl w:val="092AE346"/>
    <w:lvl w:ilvl="0" w:tplc="A91055E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F4A82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2C9466">
      <w:start w:val="5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17C51E4">
      <w:start w:val="5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8272A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F1C9BA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F547A1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04779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B04FE8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6BF14F15"/>
    <w:multiLevelType w:val="hybridMultilevel"/>
    <w:tmpl w:val="2CFE712A"/>
    <w:lvl w:ilvl="0" w:tplc="C8F84F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A4CE86">
      <w:start w:val="2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5ACFC6">
      <w:start w:val="2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F4266A2">
      <w:start w:val="2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34A0A48">
      <w:start w:val="22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2461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C449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CF4BA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D7E6B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6DBC0844"/>
    <w:multiLevelType w:val="hybridMultilevel"/>
    <w:tmpl w:val="9274F4C0"/>
    <w:lvl w:ilvl="0" w:tplc="040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70BE75E1"/>
    <w:multiLevelType w:val="hybridMultilevel"/>
    <w:tmpl w:val="0D9A29A4"/>
    <w:lvl w:ilvl="0" w:tplc="D2E414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412F090">
      <w:start w:val="27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CFCA1BC">
      <w:start w:val="27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90A42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6487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6287D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5EF2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F6F1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E26D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73F37B40"/>
    <w:multiLevelType w:val="hybridMultilevel"/>
    <w:tmpl w:val="333A8EAE"/>
    <w:lvl w:ilvl="0" w:tplc="4D44C172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D2A0EC40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D2908C6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22F83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261C691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45DC724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7D0E009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3FC0F9E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B4DA7DA4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35" w15:restartNumberingAfterBreak="0">
    <w:nsid w:val="73F95D1F"/>
    <w:multiLevelType w:val="hybridMultilevel"/>
    <w:tmpl w:val="96A22B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61A1885"/>
    <w:multiLevelType w:val="hybridMultilevel"/>
    <w:tmpl w:val="0E9E3EA2"/>
    <w:lvl w:ilvl="0" w:tplc="C4EC0D6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8F80F3E"/>
    <w:multiLevelType w:val="hybridMultilevel"/>
    <w:tmpl w:val="EFE6F2A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C73269C"/>
    <w:multiLevelType w:val="hybridMultilevel"/>
    <w:tmpl w:val="B7387C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2"/>
  </w:num>
  <w:num w:numId="3">
    <w:abstractNumId w:val="24"/>
  </w:num>
  <w:num w:numId="4">
    <w:abstractNumId w:val="10"/>
  </w:num>
  <w:num w:numId="5">
    <w:abstractNumId w:val="30"/>
  </w:num>
  <w:num w:numId="6">
    <w:abstractNumId w:val="21"/>
  </w:num>
  <w:num w:numId="7">
    <w:abstractNumId w:val="23"/>
  </w:num>
  <w:num w:numId="8">
    <w:abstractNumId w:val="23"/>
    <w:lvlOverride w:ilvl="0">
      <w:startOverride w:val="1"/>
    </w:lvlOverride>
  </w:num>
  <w:num w:numId="9">
    <w:abstractNumId w:val="23"/>
    <w:lvlOverride w:ilvl="0">
      <w:startOverride w:val="1"/>
    </w:lvlOverride>
  </w:num>
  <w:num w:numId="10">
    <w:abstractNumId w:val="23"/>
    <w:lvlOverride w:ilvl="0">
      <w:startOverride w:val="1"/>
    </w:lvlOverride>
  </w:num>
  <w:num w:numId="11">
    <w:abstractNumId w:val="21"/>
    <w:lvlOverride w:ilvl="0">
      <w:startOverride w:val="1"/>
    </w:lvlOverride>
  </w:num>
  <w:num w:numId="12">
    <w:abstractNumId w:val="23"/>
    <w:lvlOverride w:ilvl="0">
      <w:startOverride w:val="1"/>
    </w:lvlOverride>
  </w:num>
  <w:num w:numId="13">
    <w:abstractNumId w:val="21"/>
    <w:lvlOverride w:ilvl="0">
      <w:startOverride w:val="1"/>
    </w:lvlOverride>
  </w:num>
  <w:num w:numId="14">
    <w:abstractNumId w:val="23"/>
    <w:lvlOverride w:ilvl="0">
      <w:startOverride w:val="1"/>
    </w:lvlOverride>
  </w:num>
  <w:num w:numId="15">
    <w:abstractNumId w:val="37"/>
  </w:num>
  <w:num w:numId="16">
    <w:abstractNumId w:val="7"/>
  </w:num>
  <w:num w:numId="17">
    <w:abstractNumId w:val="27"/>
  </w:num>
  <w:num w:numId="18">
    <w:abstractNumId w:val="27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0"/>
  </w:num>
  <w:num w:numId="21">
    <w:abstractNumId w:val="19"/>
  </w:num>
  <w:num w:numId="22">
    <w:abstractNumId w:val="1"/>
  </w:num>
  <w:num w:numId="23">
    <w:abstractNumId w:val="31"/>
  </w:num>
  <w:num w:numId="24">
    <w:abstractNumId w:val="4"/>
  </w:num>
  <w:num w:numId="25">
    <w:abstractNumId w:val="15"/>
  </w:num>
  <w:num w:numId="26">
    <w:abstractNumId w:val="13"/>
  </w:num>
  <w:num w:numId="27">
    <w:abstractNumId w:val="23"/>
  </w:num>
  <w:num w:numId="28">
    <w:abstractNumId w:val="23"/>
  </w:num>
  <w:num w:numId="29">
    <w:abstractNumId w:val="29"/>
  </w:num>
  <w:num w:numId="30">
    <w:abstractNumId w:val="18"/>
  </w:num>
  <w:num w:numId="31">
    <w:abstractNumId w:val="28"/>
  </w:num>
  <w:num w:numId="32">
    <w:abstractNumId w:val="35"/>
  </w:num>
  <w:num w:numId="33">
    <w:abstractNumId w:val="39"/>
  </w:num>
  <w:num w:numId="34">
    <w:abstractNumId w:val="6"/>
  </w:num>
  <w:num w:numId="35">
    <w:abstractNumId w:val="26"/>
  </w:num>
  <w:num w:numId="36">
    <w:abstractNumId w:val="22"/>
  </w:num>
  <w:num w:numId="37">
    <w:abstractNumId w:val="0"/>
  </w:num>
  <w:num w:numId="38">
    <w:abstractNumId w:val="8"/>
  </w:num>
  <w:num w:numId="39">
    <w:abstractNumId w:val="14"/>
  </w:num>
  <w:num w:numId="40">
    <w:abstractNumId w:val="33"/>
  </w:num>
  <w:num w:numId="41">
    <w:abstractNumId w:val="16"/>
  </w:num>
  <w:num w:numId="42">
    <w:abstractNumId w:val="36"/>
  </w:num>
  <w:num w:numId="43">
    <w:abstractNumId w:val="11"/>
  </w:num>
  <w:num w:numId="44">
    <w:abstractNumId w:val="5"/>
  </w:num>
  <w:num w:numId="45">
    <w:abstractNumId w:val="38"/>
  </w:num>
  <w:num w:numId="46">
    <w:abstractNumId w:val="9"/>
  </w:num>
  <w:num w:numId="47">
    <w:abstractNumId w:val="34"/>
  </w:num>
  <w:num w:numId="48">
    <w:abstractNumId w:val="17"/>
  </w:num>
  <w:num w:numId="49">
    <w:abstractNumId w:val="25"/>
  </w:num>
  <w:num w:numId="50">
    <w:abstractNumId w:val="32"/>
  </w:num>
  <w:num w:numId="51">
    <w:abstractNumId w:val="3"/>
  </w:num>
  <w:num w:numId="52">
    <w:abstractNumId w:val="23"/>
    <w:lvlOverride w:ilvl="0">
      <w:startOverride w:val="1"/>
    </w:lvlOverride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14AE"/>
    <w:rsid w:val="00001C9B"/>
    <w:rsid w:val="00001DC9"/>
    <w:rsid w:val="00034AFF"/>
    <w:rsid w:val="00041835"/>
    <w:rsid w:val="00042879"/>
    <w:rsid w:val="000552AB"/>
    <w:rsid w:val="00057B9D"/>
    <w:rsid w:val="00065D39"/>
    <w:rsid w:val="00072DA2"/>
    <w:rsid w:val="00073782"/>
    <w:rsid w:val="0008612A"/>
    <w:rsid w:val="00086525"/>
    <w:rsid w:val="00090B68"/>
    <w:rsid w:val="000A12B0"/>
    <w:rsid w:val="000A25B9"/>
    <w:rsid w:val="000A3D11"/>
    <w:rsid w:val="000B0056"/>
    <w:rsid w:val="000B3FC4"/>
    <w:rsid w:val="000C4B23"/>
    <w:rsid w:val="000C7CB5"/>
    <w:rsid w:val="000D0DED"/>
    <w:rsid w:val="000D172C"/>
    <w:rsid w:val="000D4571"/>
    <w:rsid w:val="000D5A61"/>
    <w:rsid w:val="000E5503"/>
    <w:rsid w:val="000E5DF1"/>
    <w:rsid w:val="000F145C"/>
    <w:rsid w:val="00101141"/>
    <w:rsid w:val="0011548D"/>
    <w:rsid w:val="001174F4"/>
    <w:rsid w:val="00125A2A"/>
    <w:rsid w:val="0013652C"/>
    <w:rsid w:val="001372FA"/>
    <w:rsid w:val="00137C85"/>
    <w:rsid w:val="001433A9"/>
    <w:rsid w:val="00145AEB"/>
    <w:rsid w:val="00150213"/>
    <w:rsid w:val="00150D46"/>
    <w:rsid w:val="00160ED7"/>
    <w:rsid w:val="001653D3"/>
    <w:rsid w:val="00171566"/>
    <w:rsid w:val="00172AEF"/>
    <w:rsid w:val="001745F8"/>
    <w:rsid w:val="00176671"/>
    <w:rsid w:val="001838CF"/>
    <w:rsid w:val="00186D18"/>
    <w:rsid w:val="00195B04"/>
    <w:rsid w:val="001A601B"/>
    <w:rsid w:val="001B3170"/>
    <w:rsid w:val="001B79AA"/>
    <w:rsid w:val="001C2F6D"/>
    <w:rsid w:val="001D5247"/>
    <w:rsid w:val="001D767F"/>
    <w:rsid w:val="001E30F6"/>
    <w:rsid w:val="001F0E96"/>
    <w:rsid w:val="001F289C"/>
    <w:rsid w:val="001F46CB"/>
    <w:rsid w:val="001F6DC0"/>
    <w:rsid w:val="00204BF6"/>
    <w:rsid w:val="00215F8B"/>
    <w:rsid w:val="00225C40"/>
    <w:rsid w:val="00226DA0"/>
    <w:rsid w:val="00235F5C"/>
    <w:rsid w:val="00240C04"/>
    <w:rsid w:val="0025782C"/>
    <w:rsid w:val="002624C0"/>
    <w:rsid w:val="00287622"/>
    <w:rsid w:val="00295FDD"/>
    <w:rsid w:val="002B4922"/>
    <w:rsid w:val="002C2D19"/>
    <w:rsid w:val="002C2FC3"/>
    <w:rsid w:val="002C6511"/>
    <w:rsid w:val="002D10FA"/>
    <w:rsid w:val="002D2814"/>
    <w:rsid w:val="002D493F"/>
    <w:rsid w:val="002D4C55"/>
    <w:rsid w:val="002D7387"/>
    <w:rsid w:val="002E61F4"/>
    <w:rsid w:val="002F46E4"/>
    <w:rsid w:val="00303B79"/>
    <w:rsid w:val="003057C1"/>
    <w:rsid w:val="00310F7F"/>
    <w:rsid w:val="00325EAC"/>
    <w:rsid w:val="00332521"/>
    <w:rsid w:val="00337970"/>
    <w:rsid w:val="00345DE9"/>
    <w:rsid w:val="003503F9"/>
    <w:rsid w:val="00351DFC"/>
    <w:rsid w:val="00352BDC"/>
    <w:rsid w:val="00355BA2"/>
    <w:rsid w:val="00361032"/>
    <w:rsid w:val="00363252"/>
    <w:rsid w:val="00363CF1"/>
    <w:rsid w:val="00364888"/>
    <w:rsid w:val="0036654B"/>
    <w:rsid w:val="0037475B"/>
    <w:rsid w:val="00382722"/>
    <w:rsid w:val="00387E80"/>
    <w:rsid w:val="003A65BD"/>
    <w:rsid w:val="003B23A0"/>
    <w:rsid w:val="003B23CB"/>
    <w:rsid w:val="003B6043"/>
    <w:rsid w:val="003B659E"/>
    <w:rsid w:val="003B70F5"/>
    <w:rsid w:val="003D740B"/>
    <w:rsid w:val="00406BAD"/>
    <w:rsid w:val="00415AB2"/>
    <w:rsid w:val="00417AA0"/>
    <w:rsid w:val="00422A8E"/>
    <w:rsid w:val="004230EB"/>
    <w:rsid w:val="004263DE"/>
    <w:rsid w:val="00427818"/>
    <w:rsid w:val="0043258D"/>
    <w:rsid w:val="004339C8"/>
    <w:rsid w:val="0043750A"/>
    <w:rsid w:val="00453A1D"/>
    <w:rsid w:val="004550F3"/>
    <w:rsid w:val="004712E3"/>
    <w:rsid w:val="00472178"/>
    <w:rsid w:val="004738D5"/>
    <w:rsid w:val="00480278"/>
    <w:rsid w:val="00484242"/>
    <w:rsid w:val="004A4AB5"/>
    <w:rsid w:val="004A5983"/>
    <w:rsid w:val="004B7B4A"/>
    <w:rsid w:val="004C25C9"/>
    <w:rsid w:val="004C3156"/>
    <w:rsid w:val="004D3174"/>
    <w:rsid w:val="004E033F"/>
    <w:rsid w:val="004E1AD7"/>
    <w:rsid w:val="004E5E66"/>
    <w:rsid w:val="004F096B"/>
    <w:rsid w:val="004F09C2"/>
    <w:rsid w:val="00503B4D"/>
    <w:rsid w:val="00504EE9"/>
    <w:rsid w:val="005136FC"/>
    <w:rsid w:val="00515FD3"/>
    <w:rsid w:val="005168D0"/>
    <w:rsid w:val="005205C4"/>
    <w:rsid w:val="00521750"/>
    <w:rsid w:val="00526B78"/>
    <w:rsid w:val="00534DA3"/>
    <w:rsid w:val="0054442C"/>
    <w:rsid w:val="00550285"/>
    <w:rsid w:val="00551669"/>
    <w:rsid w:val="00556784"/>
    <w:rsid w:val="0056038A"/>
    <w:rsid w:val="0056261A"/>
    <w:rsid w:val="0057620C"/>
    <w:rsid w:val="005836F8"/>
    <w:rsid w:val="00585543"/>
    <w:rsid w:val="00590E62"/>
    <w:rsid w:val="005918FA"/>
    <w:rsid w:val="005933F1"/>
    <w:rsid w:val="00593B3A"/>
    <w:rsid w:val="00596E3F"/>
    <w:rsid w:val="005971CA"/>
    <w:rsid w:val="005A757C"/>
    <w:rsid w:val="005B31EF"/>
    <w:rsid w:val="005B5597"/>
    <w:rsid w:val="005B5C0E"/>
    <w:rsid w:val="005C532C"/>
    <w:rsid w:val="005E61A8"/>
    <w:rsid w:val="005F45D6"/>
    <w:rsid w:val="005F6419"/>
    <w:rsid w:val="005F6FEB"/>
    <w:rsid w:val="005F7B31"/>
    <w:rsid w:val="00600132"/>
    <w:rsid w:val="00604879"/>
    <w:rsid w:val="00610AF5"/>
    <w:rsid w:val="00617400"/>
    <w:rsid w:val="00626C7D"/>
    <w:rsid w:val="00636556"/>
    <w:rsid w:val="00644DBC"/>
    <w:rsid w:val="00646350"/>
    <w:rsid w:val="00650492"/>
    <w:rsid w:val="006520A8"/>
    <w:rsid w:val="00664950"/>
    <w:rsid w:val="006754C5"/>
    <w:rsid w:val="00683146"/>
    <w:rsid w:val="00683220"/>
    <w:rsid w:val="00687FA0"/>
    <w:rsid w:val="006921B8"/>
    <w:rsid w:val="0069606F"/>
    <w:rsid w:val="006B1142"/>
    <w:rsid w:val="006B2C1B"/>
    <w:rsid w:val="006B57B9"/>
    <w:rsid w:val="006B7010"/>
    <w:rsid w:val="006C6C2B"/>
    <w:rsid w:val="006D27B4"/>
    <w:rsid w:val="006D34DD"/>
    <w:rsid w:val="006D7B16"/>
    <w:rsid w:val="006E5B9C"/>
    <w:rsid w:val="006E662D"/>
    <w:rsid w:val="007145FF"/>
    <w:rsid w:val="00717144"/>
    <w:rsid w:val="00717F85"/>
    <w:rsid w:val="00730CCF"/>
    <w:rsid w:val="00731832"/>
    <w:rsid w:val="00750F9A"/>
    <w:rsid w:val="00751515"/>
    <w:rsid w:val="007558C5"/>
    <w:rsid w:val="007735DF"/>
    <w:rsid w:val="00773BE9"/>
    <w:rsid w:val="007818E3"/>
    <w:rsid w:val="00785232"/>
    <w:rsid w:val="00795FA7"/>
    <w:rsid w:val="007A64C8"/>
    <w:rsid w:val="007A67EE"/>
    <w:rsid w:val="007A74D4"/>
    <w:rsid w:val="007B0D1D"/>
    <w:rsid w:val="007B3A08"/>
    <w:rsid w:val="007C3ED0"/>
    <w:rsid w:val="007C66CA"/>
    <w:rsid w:val="007E16C1"/>
    <w:rsid w:val="007E1F9E"/>
    <w:rsid w:val="007E52E2"/>
    <w:rsid w:val="0080023C"/>
    <w:rsid w:val="008002E4"/>
    <w:rsid w:val="00806A76"/>
    <w:rsid w:val="00811C9D"/>
    <w:rsid w:val="00816C80"/>
    <w:rsid w:val="00841518"/>
    <w:rsid w:val="00841BCD"/>
    <w:rsid w:val="00843698"/>
    <w:rsid w:val="00844289"/>
    <w:rsid w:val="00846FFE"/>
    <w:rsid w:val="0085437D"/>
    <w:rsid w:val="0086407A"/>
    <w:rsid w:val="00864384"/>
    <w:rsid w:val="008644E5"/>
    <w:rsid w:val="0086574F"/>
    <w:rsid w:val="00867621"/>
    <w:rsid w:val="00871525"/>
    <w:rsid w:val="008748D2"/>
    <w:rsid w:val="00875728"/>
    <w:rsid w:val="008826C1"/>
    <w:rsid w:val="00882838"/>
    <w:rsid w:val="00894443"/>
    <w:rsid w:val="008B13C2"/>
    <w:rsid w:val="008B73D7"/>
    <w:rsid w:val="008C15A6"/>
    <w:rsid w:val="008C3ED4"/>
    <w:rsid w:val="008C6036"/>
    <w:rsid w:val="008D067B"/>
    <w:rsid w:val="008D3E6A"/>
    <w:rsid w:val="008E0997"/>
    <w:rsid w:val="008E44A7"/>
    <w:rsid w:val="008F191C"/>
    <w:rsid w:val="009042BD"/>
    <w:rsid w:val="00911667"/>
    <w:rsid w:val="009174C8"/>
    <w:rsid w:val="009217FD"/>
    <w:rsid w:val="00927CF2"/>
    <w:rsid w:val="00935C3E"/>
    <w:rsid w:val="009433A2"/>
    <w:rsid w:val="00953113"/>
    <w:rsid w:val="009565DD"/>
    <w:rsid w:val="00977E1D"/>
    <w:rsid w:val="00980545"/>
    <w:rsid w:val="009810C9"/>
    <w:rsid w:val="00981220"/>
    <w:rsid w:val="00981897"/>
    <w:rsid w:val="00990F95"/>
    <w:rsid w:val="00994746"/>
    <w:rsid w:val="00995EEE"/>
    <w:rsid w:val="009C1045"/>
    <w:rsid w:val="009D0078"/>
    <w:rsid w:val="009D7430"/>
    <w:rsid w:val="009E2ED2"/>
    <w:rsid w:val="009E6142"/>
    <w:rsid w:val="009F5406"/>
    <w:rsid w:val="00A01E4A"/>
    <w:rsid w:val="00A22B78"/>
    <w:rsid w:val="00A23438"/>
    <w:rsid w:val="00A24928"/>
    <w:rsid w:val="00A25AE5"/>
    <w:rsid w:val="00A31544"/>
    <w:rsid w:val="00A317E6"/>
    <w:rsid w:val="00A35AB0"/>
    <w:rsid w:val="00A37002"/>
    <w:rsid w:val="00A45F9C"/>
    <w:rsid w:val="00A57E63"/>
    <w:rsid w:val="00A71F71"/>
    <w:rsid w:val="00A84241"/>
    <w:rsid w:val="00A97764"/>
    <w:rsid w:val="00AA1B0E"/>
    <w:rsid w:val="00AA45BB"/>
    <w:rsid w:val="00AB5B6C"/>
    <w:rsid w:val="00AC5CA7"/>
    <w:rsid w:val="00AD2C2D"/>
    <w:rsid w:val="00AD6978"/>
    <w:rsid w:val="00AD6A58"/>
    <w:rsid w:val="00AD6D7D"/>
    <w:rsid w:val="00AE4820"/>
    <w:rsid w:val="00AE56B1"/>
    <w:rsid w:val="00AF031F"/>
    <w:rsid w:val="00B156DE"/>
    <w:rsid w:val="00B21668"/>
    <w:rsid w:val="00B234D3"/>
    <w:rsid w:val="00B23738"/>
    <w:rsid w:val="00B25C64"/>
    <w:rsid w:val="00B36AA2"/>
    <w:rsid w:val="00B37268"/>
    <w:rsid w:val="00B3760F"/>
    <w:rsid w:val="00B45627"/>
    <w:rsid w:val="00B50B3B"/>
    <w:rsid w:val="00B5431F"/>
    <w:rsid w:val="00B6076F"/>
    <w:rsid w:val="00B72236"/>
    <w:rsid w:val="00B73862"/>
    <w:rsid w:val="00B747F2"/>
    <w:rsid w:val="00B77549"/>
    <w:rsid w:val="00B81223"/>
    <w:rsid w:val="00B95DB8"/>
    <w:rsid w:val="00BA35DE"/>
    <w:rsid w:val="00BA6E48"/>
    <w:rsid w:val="00BA724E"/>
    <w:rsid w:val="00BB227F"/>
    <w:rsid w:val="00BB5323"/>
    <w:rsid w:val="00BC4EE3"/>
    <w:rsid w:val="00BD0DC4"/>
    <w:rsid w:val="00BD0EF8"/>
    <w:rsid w:val="00BF2218"/>
    <w:rsid w:val="00C03260"/>
    <w:rsid w:val="00C54F49"/>
    <w:rsid w:val="00C61A06"/>
    <w:rsid w:val="00C642E0"/>
    <w:rsid w:val="00C711E6"/>
    <w:rsid w:val="00C76042"/>
    <w:rsid w:val="00C769D0"/>
    <w:rsid w:val="00C843C4"/>
    <w:rsid w:val="00CA41C9"/>
    <w:rsid w:val="00CB41F2"/>
    <w:rsid w:val="00CC5399"/>
    <w:rsid w:val="00CD7492"/>
    <w:rsid w:val="00CE3A6B"/>
    <w:rsid w:val="00CE4FB4"/>
    <w:rsid w:val="00CE702B"/>
    <w:rsid w:val="00CF19CE"/>
    <w:rsid w:val="00D00211"/>
    <w:rsid w:val="00D01009"/>
    <w:rsid w:val="00D01C64"/>
    <w:rsid w:val="00D06309"/>
    <w:rsid w:val="00D11648"/>
    <w:rsid w:val="00D11C9C"/>
    <w:rsid w:val="00D156CF"/>
    <w:rsid w:val="00D255D4"/>
    <w:rsid w:val="00D27872"/>
    <w:rsid w:val="00D308E7"/>
    <w:rsid w:val="00D351EA"/>
    <w:rsid w:val="00D3642E"/>
    <w:rsid w:val="00D42274"/>
    <w:rsid w:val="00D43403"/>
    <w:rsid w:val="00D55D54"/>
    <w:rsid w:val="00D61BF6"/>
    <w:rsid w:val="00D629BA"/>
    <w:rsid w:val="00D62E71"/>
    <w:rsid w:val="00D63AC3"/>
    <w:rsid w:val="00D73D3C"/>
    <w:rsid w:val="00D740CA"/>
    <w:rsid w:val="00D82042"/>
    <w:rsid w:val="00D84275"/>
    <w:rsid w:val="00D85728"/>
    <w:rsid w:val="00D93868"/>
    <w:rsid w:val="00DA05DA"/>
    <w:rsid w:val="00DB10A2"/>
    <w:rsid w:val="00DB7021"/>
    <w:rsid w:val="00DD1F8A"/>
    <w:rsid w:val="00DD555A"/>
    <w:rsid w:val="00DD5F55"/>
    <w:rsid w:val="00DE208F"/>
    <w:rsid w:val="00DE2293"/>
    <w:rsid w:val="00DE6658"/>
    <w:rsid w:val="00DF08CB"/>
    <w:rsid w:val="00DF2997"/>
    <w:rsid w:val="00E0423E"/>
    <w:rsid w:val="00E0569A"/>
    <w:rsid w:val="00E07D14"/>
    <w:rsid w:val="00E14A92"/>
    <w:rsid w:val="00E22FB5"/>
    <w:rsid w:val="00E23212"/>
    <w:rsid w:val="00E32F44"/>
    <w:rsid w:val="00E357E1"/>
    <w:rsid w:val="00E55CB1"/>
    <w:rsid w:val="00E71402"/>
    <w:rsid w:val="00E805B3"/>
    <w:rsid w:val="00E818E0"/>
    <w:rsid w:val="00E8243F"/>
    <w:rsid w:val="00E87A1A"/>
    <w:rsid w:val="00EA72AD"/>
    <w:rsid w:val="00EA7EB9"/>
    <w:rsid w:val="00EB68CC"/>
    <w:rsid w:val="00EC479C"/>
    <w:rsid w:val="00EC4ABD"/>
    <w:rsid w:val="00EC6C73"/>
    <w:rsid w:val="00EC7BC3"/>
    <w:rsid w:val="00ED50BA"/>
    <w:rsid w:val="00ED7600"/>
    <w:rsid w:val="00EE1ACC"/>
    <w:rsid w:val="00EE45BD"/>
    <w:rsid w:val="00EF0C70"/>
    <w:rsid w:val="00EF27FD"/>
    <w:rsid w:val="00EF2A70"/>
    <w:rsid w:val="00EF72FC"/>
    <w:rsid w:val="00EF73D1"/>
    <w:rsid w:val="00F045B5"/>
    <w:rsid w:val="00F05226"/>
    <w:rsid w:val="00F06086"/>
    <w:rsid w:val="00F06E75"/>
    <w:rsid w:val="00F1362C"/>
    <w:rsid w:val="00F14F79"/>
    <w:rsid w:val="00F204D6"/>
    <w:rsid w:val="00F504BC"/>
    <w:rsid w:val="00F51088"/>
    <w:rsid w:val="00F5112E"/>
    <w:rsid w:val="00F55B54"/>
    <w:rsid w:val="00F6385C"/>
    <w:rsid w:val="00F665BE"/>
    <w:rsid w:val="00F67BA2"/>
    <w:rsid w:val="00F76141"/>
    <w:rsid w:val="00F77FFB"/>
    <w:rsid w:val="00F824F5"/>
    <w:rsid w:val="00F92138"/>
    <w:rsid w:val="00F93410"/>
    <w:rsid w:val="00FA62BE"/>
    <w:rsid w:val="00FA6D52"/>
    <w:rsid w:val="00FB03FE"/>
    <w:rsid w:val="00FB25C3"/>
    <w:rsid w:val="00FC29B9"/>
    <w:rsid w:val="00FC5F6E"/>
    <w:rsid w:val="00FC6FD3"/>
    <w:rsid w:val="00FD54A3"/>
    <w:rsid w:val="00FD6907"/>
    <w:rsid w:val="00FE0244"/>
    <w:rsid w:val="00FE0772"/>
    <w:rsid w:val="00FE42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1389C8F8"/>
  <w15:chartTrackingRefBased/>
  <w15:docId w15:val="{0F7E7DB3-38B1-47FD-A4C1-0B723AFFA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78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7872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A2492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24928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24928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2492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24928"/>
    <w:rPr>
      <w:rFonts w:ascii="Times New Roman" w:hAnsi="Times New Roman"/>
      <w:b/>
      <w:bCs/>
      <w:sz w:val="20"/>
      <w:szCs w:val="20"/>
    </w:rPr>
  </w:style>
  <w:style w:type="paragraph" w:customStyle="1" w:styleId="references">
    <w:name w:val="references"/>
    <w:uiPriority w:val="99"/>
    <w:rsid w:val="00FD6907"/>
    <w:pPr>
      <w:numPr>
        <w:numId w:val="24"/>
      </w:numPr>
      <w:spacing w:after="50" w:line="180" w:lineRule="exact"/>
      <w:jc w:val="both"/>
    </w:pPr>
    <w:rPr>
      <w:rFonts w:ascii="Times New Roman" w:eastAsia="MS Mincho" w:hAnsi="Times New Roman" w:cs="Times New Roman"/>
      <w:noProof/>
      <w:sz w:val="16"/>
      <w:szCs w:val="16"/>
    </w:rPr>
  </w:style>
  <w:style w:type="character" w:customStyle="1" w:styleId="TACChar">
    <w:name w:val="TAC Char"/>
    <w:link w:val="TAC"/>
    <w:qFormat/>
    <w:locked/>
    <w:rsid w:val="008E0997"/>
    <w:rPr>
      <w:rFonts w:ascii="Arial" w:hAnsi="Arial" w:cs="Arial"/>
      <w:sz w:val="18"/>
    </w:rPr>
  </w:style>
  <w:style w:type="paragraph" w:customStyle="1" w:styleId="TAC">
    <w:name w:val="TAC"/>
    <w:basedOn w:val="Normal"/>
    <w:link w:val="TACChar"/>
    <w:qFormat/>
    <w:rsid w:val="008E0997"/>
    <w:pPr>
      <w:keepNext/>
      <w:keepLines/>
      <w:spacing w:after="0" w:line="240" w:lineRule="auto"/>
      <w:jc w:val="center"/>
    </w:pPr>
    <w:rPr>
      <w:rFonts w:ascii="Arial" w:hAnsi="Arial" w:cs="Arial"/>
      <w:sz w:val="18"/>
    </w:rPr>
  </w:style>
  <w:style w:type="paragraph" w:customStyle="1" w:styleId="CRCoverPage">
    <w:name w:val="CR Cover Page"/>
    <w:link w:val="CRCoverPageChar"/>
    <w:rsid w:val="00D308E7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Char">
    <w:name w:val="CR Cover Page Char"/>
    <w:link w:val="CRCoverPage"/>
    <w:rsid w:val="00D308E7"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11BodyText">
    <w:name w:val="11 BodyText"/>
    <w:basedOn w:val="Normal"/>
    <w:link w:val="11BodyTextChar"/>
    <w:rsid w:val="00B45627"/>
    <w:pPr>
      <w:spacing w:after="220" w:line="240" w:lineRule="auto"/>
      <w:ind w:left="1298"/>
    </w:pPr>
    <w:rPr>
      <w:rFonts w:ascii="Arial" w:eastAsia="Times New Roman" w:hAnsi="Arial" w:cs="Times New Roman"/>
      <w:szCs w:val="20"/>
      <w:lang w:eastAsia="x-none"/>
    </w:rPr>
  </w:style>
  <w:style w:type="character" w:customStyle="1" w:styleId="11BodyTextChar">
    <w:name w:val="11 BodyText Char"/>
    <w:link w:val="11BodyText"/>
    <w:rsid w:val="00B45627"/>
    <w:rPr>
      <w:rFonts w:ascii="Arial" w:eastAsia="Times New Roman" w:hAnsi="Arial" w:cs="Times New Roman"/>
      <w:sz w:val="20"/>
      <w:szCs w:val="20"/>
      <w:lang w:eastAsia="x-none"/>
    </w:rPr>
  </w:style>
  <w:style w:type="paragraph" w:customStyle="1" w:styleId="ZT">
    <w:name w:val="ZT"/>
    <w:rsid w:val="007B3A08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372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6398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6567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0274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65471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5489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7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98221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4762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9987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91997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58195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35794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1840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06323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83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9082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402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7567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31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1486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686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8665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4617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4302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7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1992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251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2247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3734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72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0063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4295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0691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5305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8388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7987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3461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1974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9373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31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0965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68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3594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6164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4460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75604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62073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0095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120025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63979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16758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14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5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6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5397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935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357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5739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1138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74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3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228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075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25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9126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40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6318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09240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04152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197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1510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604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7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0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0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8130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8129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2512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252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1738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993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5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8624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8738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5842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0555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7679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842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7631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07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1189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9299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3799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2280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3109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37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53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6818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076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519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717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960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63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7025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1804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03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7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4087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1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99028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199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553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55136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456340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56538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361973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032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88172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55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5" ma:contentTypeDescription="Create a new document." ma:contentTypeScope="" ma:versionID="6265ae9f893ef086e57a35d3c22c7bb3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1a1ece74e25318fc6c13ef1c8451a860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5AIRPNAIUNRU-1328258698-858</_dlc_DocId>
    <_dlc_DocIdUrl xmlns="71c5aaf6-e6ce-465b-b873-5148d2a4c105">
      <Url>https://nokia.sharepoint.com/sites/c5g/5gradio/_layouts/15/DocIdRedir.aspx?ID=5AIRPNAIUNRU-1328258698-858</Url>
      <Description>5AIRPNAIUNRU-1328258698-858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791117-C5C4-49F9-97BA-6D92081BA9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7CEFEFD-C9D2-4764-816B-A863D635FC1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C05458BB-9D39-4CE6-8844-7CDA326CB01C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E33D3232-F65A-485D-9652-37868465954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05022C2-7907-4A59-8FF7-322A2A8A5130}">
  <ds:schemaRefs>
    <ds:schemaRef ds:uri="http://schemas.microsoft.com/office/2006/documentManagement/types"/>
    <ds:schemaRef ds:uri="http://www.w3.org/XML/1998/namespace"/>
    <ds:schemaRef ds:uri="http://purl.org/dc/terms/"/>
    <ds:schemaRef ds:uri="71c5aaf6-e6ce-465b-b873-5148d2a4c105"/>
    <ds:schemaRef ds:uri="http://purl.org/dc/dcmitype/"/>
    <ds:schemaRef ds:uri="3b34c8f0-1ef5-4d1e-bb66-517ce7fe7356"/>
    <ds:schemaRef ds:uri="http://schemas.microsoft.com/office/infopath/2007/PartnerControls"/>
    <ds:schemaRef ds:uri="http://schemas.microsoft.com/office/2006/metadata/properties"/>
    <ds:schemaRef ds:uri="http://schemas.openxmlformats.org/package/2006/metadata/core-properties"/>
    <ds:schemaRef ds:uri="0b6aed8e-0313-4d17-80ff-d0e5da4931c5"/>
    <ds:schemaRef ds:uri="http://purl.org/dc/elements/1.1/"/>
  </ds:schemaRefs>
</ds:datastoreItem>
</file>

<file path=customXml/itemProps6.xml><?xml version="1.0" encoding="utf-8"?>
<ds:datastoreItem xmlns:ds="http://schemas.openxmlformats.org/officeDocument/2006/customXml" ds:itemID="{A3A97A9F-3F9A-4ED0-9A8D-5A9AAD75F9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1054</TotalTime>
  <Pages>3</Pages>
  <Words>917</Words>
  <Characters>5600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Nokia_Erika</cp:lastModifiedBy>
  <cp:revision>13</cp:revision>
  <dcterms:created xsi:type="dcterms:W3CDTF">2020-03-30T15:18:00Z</dcterms:created>
  <dcterms:modified xsi:type="dcterms:W3CDTF">2020-04-10T08:10:00Z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1d043037-d4be-4432-b08b-11b7f8cdcb9f</vt:lpwstr>
  </property>
</Properties>
</file>